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2D86" w14:textId="77777777" w:rsidR="008A70F1" w:rsidRPr="00ED3F01" w:rsidRDefault="008A70F1" w:rsidP="008A70F1">
      <w:pPr>
        <w:jc w:val="center"/>
        <w:rPr>
          <w:b/>
          <w:sz w:val="28"/>
          <w:szCs w:val="28"/>
        </w:rPr>
      </w:pPr>
      <w:r>
        <w:rPr>
          <w:b/>
          <w:sz w:val="28"/>
          <w:szCs w:val="28"/>
        </w:rPr>
        <w:t>OSSTF District 21 - T/OT Bargaining Unit Campaign Manual</w:t>
      </w:r>
    </w:p>
    <w:p w14:paraId="57FD4ABD" w14:textId="77777777" w:rsidR="008A70F1" w:rsidRDefault="008A70F1" w:rsidP="008A70F1">
      <w:pPr>
        <w:jc w:val="center"/>
        <w:rPr>
          <w:b/>
          <w:sz w:val="26"/>
          <w:szCs w:val="26"/>
        </w:rPr>
      </w:pPr>
      <w:r>
        <w:rPr>
          <w:b/>
          <w:sz w:val="26"/>
          <w:szCs w:val="26"/>
        </w:rPr>
        <w:t>(January 2023)</w:t>
      </w:r>
    </w:p>
    <w:p w14:paraId="2B29256E" w14:textId="77777777" w:rsidR="008A70F1" w:rsidRDefault="008A70F1" w:rsidP="008A70F1"/>
    <w:p w14:paraId="648DAE99" w14:textId="77777777" w:rsidR="008A70F1" w:rsidRDefault="008A70F1" w:rsidP="008A70F1">
      <w:pPr>
        <w:rPr>
          <w:b/>
        </w:rPr>
      </w:pPr>
      <w:r>
        <w:rPr>
          <w:b/>
        </w:rPr>
        <w:t>NOTE: All of the constitutional requirements of the Elections of the Unit Executive, as outlined in By-Law 4 of the Unit Constitution, shall continue to be valid until amended at an Annual General Meeting.</w:t>
      </w:r>
    </w:p>
    <w:p w14:paraId="2A7001EB" w14:textId="77777777" w:rsidR="008A70F1" w:rsidRDefault="008A70F1" w:rsidP="008A70F1"/>
    <w:p w14:paraId="26066226" w14:textId="77777777" w:rsidR="008A70F1" w:rsidRDefault="008A70F1" w:rsidP="008A70F1">
      <w:r>
        <w:t>By-Law 4.6 details the following…</w:t>
      </w:r>
    </w:p>
    <w:p w14:paraId="5DF0141C" w14:textId="77777777" w:rsidR="008A70F1" w:rsidRDefault="008A70F1" w:rsidP="008A70F1"/>
    <w:p w14:paraId="5E405AE0" w14:textId="77777777" w:rsidR="008A70F1" w:rsidRDefault="008A70F1" w:rsidP="008A70F1">
      <w:pPr>
        <w:jc w:val="center"/>
        <w:rPr>
          <w:i/>
        </w:rPr>
      </w:pPr>
      <w:r>
        <w:rPr>
          <w:i/>
        </w:rPr>
        <w:t>“4.6.1 Rules for Unit Executive campaigns shall be governed by the “Campaign Manual” which shall be reviewed and renewed annually at the January Council meeting.”</w:t>
      </w:r>
    </w:p>
    <w:p w14:paraId="65EB2202" w14:textId="77777777" w:rsidR="008A70F1" w:rsidRDefault="008A70F1" w:rsidP="008A70F1">
      <w:pPr>
        <w:jc w:val="center"/>
        <w:rPr>
          <w:i/>
        </w:rPr>
      </w:pPr>
    </w:p>
    <w:p w14:paraId="08849061" w14:textId="77777777" w:rsidR="008A70F1" w:rsidRDefault="008A70F1" w:rsidP="008A70F1">
      <w:r>
        <w:t>The following rules in this campaign manual are procedures to be followed on an annual basis, with a focus occurring at the bi-annual election AGM. These procedures are subject to amendment by Council and nothing prevents them from being adapted for use during an interim election.</w:t>
      </w:r>
    </w:p>
    <w:p w14:paraId="60A3910F" w14:textId="77777777" w:rsidR="008A70F1" w:rsidRDefault="008A70F1" w:rsidP="008A70F1"/>
    <w:p w14:paraId="7E00D2A6" w14:textId="77777777" w:rsidR="008A70F1" w:rsidRDefault="008A70F1" w:rsidP="008A70F1">
      <w:pPr>
        <w:jc w:val="center"/>
        <w:rPr>
          <w:b/>
          <w:sz w:val="24"/>
          <w:szCs w:val="24"/>
        </w:rPr>
      </w:pPr>
      <w:r>
        <w:rPr>
          <w:b/>
          <w:sz w:val="24"/>
          <w:szCs w:val="24"/>
        </w:rPr>
        <w:t>Campaign Procedures</w:t>
      </w:r>
    </w:p>
    <w:p w14:paraId="009E2138" w14:textId="77777777" w:rsidR="008A70F1" w:rsidRDefault="008A70F1" w:rsidP="008A70F1"/>
    <w:p w14:paraId="4D6D1F02" w14:textId="77777777" w:rsidR="008A70F1" w:rsidRDefault="008A70F1" w:rsidP="008A70F1">
      <w:pPr>
        <w:jc w:val="center"/>
        <w:rPr>
          <w:b/>
          <w:i/>
        </w:rPr>
      </w:pPr>
      <w:r>
        <w:rPr>
          <w:b/>
          <w:i/>
        </w:rPr>
        <w:t>Nominations Committee</w:t>
      </w:r>
    </w:p>
    <w:p w14:paraId="6E4B7C5F" w14:textId="77777777" w:rsidR="008A70F1" w:rsidRDefault="008A70F1" w:rsidP="008A70F1"/>
    <w:p w14:paraId="60EF3C59" w14:textId="77777777" w:rsidR="008A70F1" w:rsidRDefault="008A70F1" w:rsidP="008A70F1">
      <w:pPr>
        <w:widowControl/>
        <w:numPr>
          <w:ilvl w:val="0"/>
          <w:numId w:val="4"/>
        </w:numPr>
        <w:pBdr>
          <w:top w:val="nil"/>
          <w:left w:val="nil"/>
          <w:bottom w:val="nil"/>
          <w:right w:val="nil"/>
          <w:between w:val="nil"/>
        </w:pBdr>
        <w:autoSpaceDE/>
        <w:autoSpaceDN/>
        <w:spacing w:line="276" w:lineRule="auto"/>
        <w:contextualSpacing/>
      </w:pPr>
      <w:r>
        <w:t>There shall be an ad-hoc Nominations Committee struck by Council whose terms of reference shall be to interpret the rules of the Campaign Manual, offer suggestions on compliance to potential and existing candidates, and report back to Council and the Annual General Meeting, as necessary, on issues and potential non-compliance of these procedures by candidates. The committee shall also inform Council and the Annual General Meeting of any potential invalid nominations for candidacy.</w:t>
      </w:r>
    </w:p>
    <w:p w14:paraId="54EB1BA4" w14:textId="77777777" w:rsidR="008A70F1" w:rsidRDefault="008A70F1" w:rsidP="008A70F1"/>
    <w:p w14:paraId="5A903F57" w14:textId="77777777" w:rsidR="008A70F1" w:rsidRDefault="008A70F1" w:rsidP="008A70F1">
      <w:pPr>
        <w:widowControl/>
        <w:numPr>
          <w:ilvl w:val="0"/>
          <w:numId w:val="4"/>
        </w:numPr>
        <w:pBdr>
          <w:top w:val="nil"/>
          <w:left w:val="nil"/>
          <w:bottom w:val="nil"/>
          <w:right w:val="nil"/>
          <w:between w:val="nil"/>
        </w:pBdr>
        <w:autoSpaceDE/>
        <w:autoSpaceDN/>
        <w:spacing w:line="276" w:lineRule="auto"/>
        <w:contextualSpacing/>
      </w:pPr>
      <w:r>
        <w:t>The Nominations Committee shall include four (4) members at large, who are not candidates, or participating on a campaign team for an Executive election. Members of the Unit Executive are not permitted to sit on this committee. Should a member of this committee consider becoming a candidate or campaign team member for Unit elections, they shall resign their standing on the committee and Council will seek to fill the position at the next opportunity.</w:t>
      </w:r>
    </w:p>
    <w:p w14:paraId="6ADAC17F" w14:textId="77777777" w:rsidR="008A70F1" w:rsidRDefault="008A70F1" w:rsidP="008A70F1"/>
    <w:p w14:paraId="653E1D9F" w14:textId="77777777" w:rsidR="008A70F1" w:rsidRDefault="008A70F1" w:rsidP="008A70F1">
      <w:pPr>
        <w:widowControl/>
        <w:numPr>
          <w:ilvl w:val="0"/>
          <w:numId w:val="4"/>
        </w:numPr>
        <w:pBdr>
          <w:top w:val="nil"/>
          <w:left w:val="nil"/>
          <w:bottom w:val="nil"/>
          <w:right w:val="nil"/>
          <w:between w:val="nil"/>
        </w:pBdr>
        <w:autoSpaceDE/>
        <w:autoSpaceDN/>
        <w:spacing w:line="276" w:lineRule="auto"/>
        <w:contextualSpacing/>
      </w:pPr>
      <w:r>
        <w:t>The members of the Nominations Committee shall be elected, annually, at the October Council meeting.</w:t>
      </w:r>
    </w:p>
    <w:p w14:paraId="1B03399A" w14:textId="77777777" w:rsidR="008A70F1" w:rsidRDefault="008A70F1" w:rsidP="008A70F1"/>
    <w:p w14:paraId="65C57E71" w14:textId="77777777" w:rsidR="008A70F1" w:rsidRDefault="008A70F1" w:rsidP="008A70F1">
      <w:pPr>
        <w:jc w:val="center"/>
        <w:rPr>
          <w:b/>
          <w:i/>
        </w:rPr>
      </w:pPr>
      <w:r>
        <w:rPr>
          <w:b/>
          <w:i/>
        </w:rPr>
        <w:t>Nominations</w:t>
      </w:r>
    </w:p>
    <w:p w14:paraId="6490A96A" w14:textId="77777777" w:rsidR="008A70F1" w:rsidRDefault="008A70F1" w:rsidP="008A70F1"/>
    <w:p w14:paraId="1CC024B9" w14:textId="77777777" w:rsidR="008A70F1" w:rsidRDefault="008A70F1" w:rsidP="008A70F1">
      <w:pPr>
        <w:widowControl/>
        <w:numPr>
          <w:ilvl w:val="0"/>
          <w:numId w:val="2"/>
        </w:numPr>
        <w:pBdr>
          <w:top w:val="nil"/>
          <w:left w:val="nil"/>
          <w:bottom w:val="nil"/>
          <w:right w:val="nil"/>
          <w:between w:val="nil"/>
        </w:pBdr>
        <w:autoSpaceDE/>
        <w:autoSpaceDN/>
        <w:spacing w:line="276" w:lineRule="auto"/>
        <w:contextualSpacing/>
      </w:pPr>
      <w:r>
        <w:t>On-time nominations and nominations from the floor shall be done using the forms found in Appendices A &amp; B in accordance with the By-Laws.</w:t>
      </w:r>
    </w:p>
    <w:p w14:paraId="124D7F30" w14:textId="77777777" w:rsidR="008A70F1" w:rsidRDefault="008A70F1" w:rsidP="008A70F1"/>
    <w:p w14:paraId="42150DD5" w14:textId="77777777" w:rsidR="008A70F1" w:rsidRDefault="008A70F1" w:rsidP="008A70F1">
      <w:pPr>
        <w:jc w:val="center"/>
        <w:rPr>
          <w:b/>
        </w:rPr>
      </w:pPr>
    </w:p>
    <w:p w14:paraId="3CC08377" w14:textId="77777777" w:rsidR="008A70F1" w:rsidRDefault="008A70F1" w:rsidP="008A70F1">
      <w:pPr>
        <w:jc w:val="center"/>
        <w:rPr>
          <w:b/>
        </w:rPr>
      </w:pPr>
    </w:p>
    <w:p w14:paraId="408032F7" w14:textId="77777777" w:rsidR="008A70F1" w:rsidRDefault="008A70F1" w:rsidP="008A70F1">
      <w:pPr>
        <w:jc w:val="center"/>
        <w:rPr>
          <w:b/>
        </w:rPr>
      </w:pPr>
    </w:p>
    <w:p w14:paraId="112FF331" w14:textId="77777777" w:rsidR="008A70F1" w:rsidRDefault="008A70F1" w:rsidP="008A70F1">
      <w:pPr>
        <w:jc w:val="center"/>
        <w:rPr>
          <w:b/>
        </w:rPr>
      </w:pPr>
    </w:p>
    <w:p w14:paraId="779160E2" w14:textId="77777777" w:rsidR="008A70F1" w:rsidRDefault="008A70F1" w:rsidP="008A70F1">
      <w:pPr>
        <w:jc w:val="center"/>
        <w:rPr>
          <w:b/>
        </w:rPr>
      </w:pPr>
    </w:p>
    <w:p w14:paraId="1F3EC640" w14:textId="77777777" w:rsidR="008A70F1" w:rsidRDefault="008A70F1" w:rsidP="008A70F1">
      <w:pPr>
        <w:jc w:val="center"/>
        <w:rPr>
          <w:b/>
        </w:rPr>
      </w:pPr>
    </w:p>
    <w:p w14:paraId="46483A60" w14:textId="77777777" w:rsidR="008A70F1" w:rsidRDefault="008A70F1" w:rsidP="008A70F1">
      <w:pPr>
        <w:jc w:val="center"/>
        <w:rPr>
          <w:b/>
        </w:rPr>
      </w:pPr>
    </w:p>
    <w:p w14:paraId="5BF44665" w14:textId="77777777" w:rsidR="008A70F1" w:rsidRDefault="008A70F1" w:rsidP="008A70F1">
      <w:pPr>
        <w:jc w:val="center"/>
        <w:rPr>
          <w:b/>
        </w:rPr>
      </w:pPr>
    </w:p>
    <w:p w14:paraId="453D8282" w14:textId="77777777" w:rsidR="008A70F1" w:rsidRDefault="008A70F1" w:rsidP="008A70F1">
      <w:pPr>
        <w:jc w:val="center"/>
        <w:rPr>
          <w:b/>
        </w:rPr>
      </w:pPr>
    </w:p>
    <w:p w14:paraId="7AF1E2CB" w14:textId="77777777" w:rsidR="008A70F1" w:rsidRDefault="008A70F1">
      <w:pPr>
        <w:rPr>
          <w:b/>
          <w:sz w:val="24"/>
        </w:rPr>
      </w:pPr>
      <w:r>
        <w:rPr>
          <w:b/>
          <w:sz w:val="24"/>
        </w:rPr>
        <w:br w:type="page"/>
      </w:r>
    </w:p>
    <w:p w14:paraId="63C48BB1" w14:textId="0B2DE68A" w:rsidR="008A70F1" w:rsidRPr="000C68A1" w:rsidRDefault="008A70F1" w:rsidP="008A70F1">
      <w:pPr>
        <w:jc w:val="center"/>
        <w:rPr>
          <w:b/>
          <w:sz w:val="24"/>
        </w:rPr>
      </w:pPr>
      <w:r w:rsidRPr="000C68A1">
        <w:rPr>
          <w:b/>
          <w:sz w:val="24"/>
        </w:rPr>
        <w:lastRenderedPageBreak/>
        <w:t>Campaigning and Campaign Materials*</w:t>
      </w:r>
    </w:p>
    <w:p w14:paraId="062FF6AC" w14:textId="77777777" w:rsidR="008A70F1" w:rsidRDefault="008A70F1" w:rsidP="008A70F1"/>
    <w:p w14:paraId="7916D123" w14:textId="77777777" w:rsidR="008A70F1" w:rsidRDefault="008A70F1" w:rsidP="008A70F1">
      <w:pPr>
        <w:widowControl/>
        <w:numPr>
          <w:ilvl w:val="0"/>
          <w:numId w:val="3"/>
        </w:numPr>
        <w:pBdr>
          <w:top w:val="nil"/>
          <w:left w:val="nil"/>
          <w:bottom w:val="nil"/>
          <w:right w:val="nil"/>
          <w:between w:val="nil"/>
        </w:pBdr>
        <w:autoSpaceDE/>
        <w:autoSpaceDN/>
        <w:spacing w:line="276" w:lineRule="auto"/>
        <w:contextualSpacing/>
      </w:pPr>
      <w:r>
        <w:t>There shall be no negative campaigning of a personal nature at any time.</w:t>
      </w:r>
    </w:p>
    <w:p w14:paraId="7B6235CE" w14:textId="77777777" w:rsidR="008A70F1" w:rsidRDefault="008A70F1" w:rsidP="008A70F1"/>
    <w:p w14:paraId="01B7170D" w14:textId="77777777" w:rsidR="008A70F1" w:rsidRDefault="008A70F1" w:rsidP="008A70F1">
      <w:pPr>
        <w:widowControl/>
        <w:numPr>
          <w:ilvl w:val="0"/>
          <w:numId w:val="3"/>
        </w:numPr>
        <w:pBdr>
          <w:top w:val="nil"/>
          <w:left w:val="nil"/>
          <w:bottom w:val="nil"/>
          <w:right w:val="nil"/>
          <w:between w:val="nil"/>
        </w:pBdr>
        <w:autoSpaceDE/>
        <w:autoSpaceDN/>
        <w:spacing w:line="276" w:lineRule="auto"/>
        <w:contextualSpacing/>
      </w:pPr>
      <w:r>
        <w:t>There shall be no in-school campaigning during the instructional day or during professional activities for which the staff are expected to be working.</w:t>
      </w:r>
    </w:p>
    <w:p w14:paraId="67FC00E6" w14:textId="77777777" w:rsidR="008A70F1" w:rsidRDefault="008A70F1" w:rsidP="008A70F1"/>
    <w:p w14:paraId="49BB53B8" w14:textId="77777777" w:rsidR="008A70F1" w:rsidRDefault="008A70F1" w:rsidP="008A70F1">
      <w:pPr>
        <w:widowControl/>
        <w:numPr>
          <w:ilvl w:val="0"/>
          <w:numId w:val="3"/>
        </w:numPr>
        <w:pBdr>
          <w:top w:val="nil"/>
          <w:left w:val="nil"/>
          <w:bottom w:val="nil"/>
          <w:right w:val="nil"/>
          <w:between w:val="nil"/>
        </w:pBdr>
        <w:autoSpaceDE/>
        <w:autoSpaceDN/>
        <w:spacing w:line="276" w:lineRule="auto"/>
        <w:contextualSpacing/>
      </w:pPr>
      <w:r>
        <w:t>The candidates are responsible for the integrity and actions of their campaign team.</w:t>
      </w:r>
    </w:p>
    <w:p w14:paraId="3287945C" w14:textId="77777777" w:rsidR="008A70F1" w:rsidRDefault="008A70F1" w:rsidP="008A70F1"/>
    <w:p w14:paraId="16535116" w14:textId="77777777" w:rsidR="008A70F1" w:rsidRDefault="008A70F1" w:rsidP="008A70F1">
      <w:pPr>
        <w:widowControl/>
        <w:numPr>
          <w:ilvl w:val="0"/>
          <w:numId w:val="3"/>
        </w:numPr>
        <w:pBdr>
          <w:top w:val="nil"/>
          <w:left w:val="nil"/>
          <w:bottom w:val="nil"/>
          <w:right w:val="nil"/>
          <w:between w:val="nil"/>
        </w:pBdr>
        <w:autoSpaceDE/>
        <w:autoSpaceDN/>
        <w:spacing w:line="276" w:lineRule="auto"/>
        <w:contextualSpacing/>
      </w:pPr>
      <w:r>
        <w:t xml:space="preserve">Candidates (or their campaign teams) will be provided with one copy of labels for physical distribution of materials to each worksite. The </w:t>
      </w:r>
      <w:r>
        <w:rPr>
          <w:b/>
        </w:rPr>
        <w:t xml:space="preserve">Branch </w:t>
      </w:r>
      <w:r>
        <w:t xml:space="preserve">label will include an approximate number of unit staff at the work location. Each candidate will be permitted to send up to one (1) poster per worksite and one piece of campaign material (maximum 8.5” x 11”) for each unit member at the worksite. </w:t>
      </w:r>
    </w:p>
    <w:p w14:paraId="155A6D4C" w14:textId="77777777" w:rsidR="008A70F1" w:rsidRDefault="008A70F1" w:rsidP="008A70F1">
      <w:pPr>
        <w:pStyle w:val="ListParagraph"/>
      </w:pPr>
    </w:p>
    <w:p w14:paraId="491FA7D8" w14:textId="77777777" w:rsidR="008A70F1" w:rsidRPr="00ED3F01" w:rsidRDefault="008A70F1" w:rsidP="008A70F1">
      <w:pPr>
        <w:widowControl/>
        <w:numPr>
          <w:ilvl w:val="0"/>
          <w:numId w:val="3"/>
        </w:numPr>
        <w:pBdr>
          <w:top w:val="nil"/>
          <w:left w:val="nil"/>
          <w:bottom w:val="nil"/>
          <w:right w:val="nil"/>
          <w:between w:val="nil"/>
        </w:pBdr>
        <w:autoSpaceDE/>
        <w:autoSpaceDN/>
        <w:spacing w:line="276" w:lineRule="auto"/>
        <w:contextualSpacing/>
      </w:pPr>
      <w:r w:rsidRPr="00ED3F01">
        <w:t>When campaign material is providing experience, said experience shall include years served and the Branch/Bargaining Unit/Position held.</w:t>
      </w:r>
    </w:p>
    <w:p w14:paraId="5E76DBE3" w14:textId="77777777" w:rsidR="008A70F1" w:rsidRDefault="008A70F1" w:rsidP="008A70F1"/>
    <w:p w14:paraId="10DE8C2D" w14:textId="77777777" w:rsidR="008A70F1" w:rsidRDefault="008A70F1" w:rsidP="008A70F1">
      <w:pPr>
        <w:widowControl/>
        <w:numPr>
          <w:ilvl w:val="0"/>
          <w:numId w:val="3"/>
        </w:numPr>
        <w:pBdr>
          <w:top w:val="nil"/>
          <w:left w:val="nil"/>
          <w:bottom w:val="nil"/>
          <w:right w:val="nil"/>
          <w:between w:val="nil"/>
        </w:pBdr>
        <w:autoSpaceDE/>
        <w:autoSpaceDN/>
        <w:spacing w:line="276" w:lineRule="auto"/>
        <w:contextualSpacing/>
      </w:pPr>
      <w:r>
        <w:t>Candidates or their representatives shall not use employer email systems or servers for the purposes of campaigning. Further, no worksite technology shall be used for design, printing or reproduction of materials.</w:t>
      </w:r>
    </w:p>
    <w:p w14:paraId="44B465BA" w14:textId="77777777" w:rsidR="008A70F1" w:rsidRDefault="008A70F1" w:rsidP="008A70F1"/>
    <w:p w14:paraId="57AF6011" w14:textId="77777777" w:rsidR="008A70F1" w:rsidRDefault="008A70F1" w:rsidP="008A70F1">
      <w:pPr>
        <w:widowControl/>
        <w:numPr>
          <w:ilvl w:val="0"/>
          <w:numId w:val="3"/>
        </w:numPr>
        <w:pBdr>
          <w:top w:val="nil"/>
          <w:left w:val="nil"/>
          <w:bottom w:val="nil"/>
          <w:right w:val="nil"/>
          <w:between w:val="nil"/>
        </w:pBdr>
        <w:autoSpaceDE/>
        <w:autoSpaceDN/>
        <w:spacing w:line="276" w:lineRule="auto"/>
        <w:contextualSpacing/>
      </w:pPr>
      <w:r>
        <w:t>The OSSTF Unit Nominations Committee shall coordinate the electronic publication and email notification of one document for each candidate within one week following the close of on-time nominations.</w:t>
      </w:r>
    </w:p>
    <w:p w14:paraId="7E0561A9" w14:textId="77777777" w:rsidR="008A70F1" w:rsidRDefault="008A70F1" w:rsidP="008A70F1"/>
    <w:p w14:paraId="2F808968" w14:textId="77777777" w:rsidR="008A70F1" w:rsidRDefault="008A70F1" w:rsidP="008A70F1">
      <w:pPr>
        <w:widowControl/>
        <w:numPr>
          <w:ilvl w:val="0"/>
          <w:numId w:val="3"/>
        </w:numPr>
        <w:pBdr>
          <w:top w:val="nil"/>
          <w:left w:val="nil"/>
          <w:bottom w:val="nil"/>
          <w:right w:val="nil"/>
          <w:between w:val="nil"/>
        </w:pBdr>
        <w:autoSpaceDE/>
        <w:autoSpaceDN/>
        <w:spacing w:line="276" w:lineRule="auto"/>
        <w:contextualSpacing/>
      </w:pPr>
      <w:r>
        <w:t>There shall be no use of the District 21 or OSSTF/FEESO logo in any official capacity on campaign material.</w:t>
      </w:r>
    </w:p>
    <w:p w14:paraId="71241BBE" w14:textId="77777777" w:rsidR="008A70F1" w:rsidRDefault="008A70F1" w:rsidP="008A70F1"/>
    <w:p w14:paraId="1149345F" w14:textId="77777777" w:rsidR="008A70F1" w:rsidRDefault="008A70F1" w:rsidP="008A70F1">
      <w:pPr>
        <w:widowControl/>
        <w:numPr>
          <w:ilvl w:val="0"/>
          <w:numId w:val="3"/>
        </w:numPr>
        <w:pBdr>
          <w:top w:val="nil"/>
          <w:left w:val="nil"/>
          <w:bottom w:val="nil"/>
          <w:right w:val="nil"/>
          <w:between w:val="nil"/>
        </w:pBdr>
        <w:autoSpaceDE/>
        <w:autoSpaceDN/>
        <w:spacing w:line="276" w:lineRule="auto"/>
        <w:contextualSpacing/>
      </w:pPr>
      <w:r>
        <w:t>No campaign materials will be distributed within the meeting room (should the meeting be virtual, the ‘</w:t>
      </w:r>
      <w:r w:rsidRPr="005C76D1">
        <w:t>meeting room’ shall be defined as the entire duration of the 202</w:t>
      </w:r>
      <w:r>
        <w:t>3</w:t>
      </w:r>
      <w:r w:rsidRPr="005C76D1">
        <w:t xml:space="preserve"> AGM zoom call</w:t>
      </w:r>
      <w:r>
        <w:t xml:space="preserve">) of the Annual General Meeting. </w:t>
      </w:r>
    </w:p>
    <w:p w14:paraId="406AED2A" w14:textId="77777777" w:rsidR="008A70F1" w:rsidRDefault="008A70F1" w:rsidP="008A70F1">
      <w:pPr>
        <w:pStyle w:val="ListParagraph"/>
      </w:pPr>
    </w:p>
    <w:p w14:paraId="61193720" w14:textId="77777777" w:rsidR="008A70F1" w:rsidRDefault="008A70F1" w:rsidP="008A70F1">
      <w:pPr>
        <w:widowControl/>
        <w:numPr>
          <w:ilvl w:val="0"/>
          <w:numId w:val="3"/>
        </w:numPr>
        <w:pBdr>
          <w:top w:val="nil"/>
          <w:left w:val="nil"/>
          <w:bottom w:val="nil"/>
          <w:right w:val="nil"/>
          <w:between w:val="nil"/>
        </w:pBdr>
        <w:autoSpaceDE/>
        <w:autoSpaceDN/>
        <w:spacing w:line="276" w:lineRule="auto"/>
        <w:contextualSpacing/>
      </w:pPr>
      <w:r>
        <w:t>Should the AGM be a virtual meeting, c</w:t>
      </w:r>
      <w:r w:rsidRPr="005C76D1">
        <w:t>andidates and campaign teams shall not use the chat feature to campaign and shall not show campaign materials on camera, except for candidate speeches.  Candidates may use the name function to add the identifier: Name (candidate for ______).</w:t>
      </w:r>
    </w:p>
    <w:p w14:paraId="1F64C2C9" w14:textId="77777777" w:rsidR="008A70F1" w:rsidRDefault="008A70F1" w:rsidP="008A70F1"/>
    <w:p w14:paraId="77914BAB" w14:textId="77777777" w:rsidR="008A70F1" w:rsidRDefault="008A70F1" w:rsidP="008A70F1">
      <w:pPr>
        <w:widowControl/>
        <w:numPr>
          <w:ilvl w:val="0"/>
          <w:numId w:val="3"/>
        </w:numPr>
        <w:pBdr>
          <w:top w:val="nil"/>
          <w:left w:val="nil"/>
          <w:bottom w:val="nil"/>
          <w:right w:val="nil"/>
          <w:between w:val="nil"/>
        </w:pBdr>
        <w:autoSpaceDE/>
        <w:autoSpaceDN/>
        <w:spacing w:line="276" w:lineRule="auto"/>
        <w:contextualSpacing/>
      </w:pPr>
      <w:r>
        <w:t xml:space="preserve">Campaign materials shall be submitted (electronically) to the Nominations Committee before dissemination to the members for feedback and recommendations on resolving any possible breaches of legal or policy violations contained therein. Such materials shall include posters and webpage content. The committee will NOT offer any recommendations on content, except in situations where such violations may be evident.  </w:t>
      </w:r>
      <w:r w:rsidRPr="005C76D1">
        <w:t>All campaigning must be done in accordance with public health guidelines for social distancing.</w:t>
      </w:r>
    </w:p>
    <w:p w14:paraId="1C10D73C" w14:textId="77777777" w:rsidR="008A70F1" w:rsidRDefault="008A70F1" w:rsidP="008A70F1"/>
    <w:p w14:paraId="4D1DD2DE" w14:textId="0F5F334B" w:rsidR="00B14E84" w:rsidRDefault="008A70F1" w:rsidP="008A70F1">
      <w:r>
        <w:t xml:space="preserve">* Please refer to </w:t>
      </w:r>
      <w:r>
        <w:rPr>
          <w:b/>
          <w:i/>
        </w:rPr>
        <w:t xml:space="preserve">Appendix </w:t>
      </w:r>
      <w:r w:rsidR="00B14E84">
        <w:rPr>
          <w:b/>
          <w:i/>
        </w:rPr>
        <w:t>A</w:t>
      </w:r>
      <w:r>
        <w:rPr>
          <w:b/>
          <w:i/>
        </w:rPr>
        <w:t xml:space="preserve"> - Frequently Asked Questions</w:t>
      </w:r>
      <w:r>
        <w:t xml:space="preserve"> for further details on these procedures.</w:t>
      </w:r>
    </w:p>
    <w:p w14:paraId="523F6E6E" w14:textId="77777777" w:rsidR="00B14E84" w:rsidRDefault="00B14E84">
      <w:r>
        <w:br w:type="page"/>
      </w:r>
    </w:p>
    <w:p w14:paraId="1D22D4FB" w14:textId="18893717" w:rsidR="00424A0D" w:rsidRPr="00AD5549" w:rsidRDefault="00424A0D" w:rsidP="00424A0D">
      <w:pPr>
        <w:tabs>
          <w:tab w:val="left" w:pos="795"/>
          <w:tab w:val="center" w:pos="4514"/>
        </w:tabs>
        <w:rPr>
          <w:b/>
        </w:rPr>
      </w:pPr>
      <w:r w:rsidRPr="00AD5549">
        <w:rPr>
          <w:b/>
        </w:rPr>
        <w:lastRenderedPageBreak/>
        <w:t xml:space="preserve">Appendix </w:t>
      </w:r>
      <w:r>
        <w:rPr>
          <w:b/>
        </w:rPr>
        <w:t>A</w:t>
      </w:r>
    </w:p>
    <w:p w14:paraId="5C516A9D" w14:textId="77777777" w:rsidR="00424A0D" w:rsidRPr="00951DF8" w:rsidRDefault="00424A0D" w:rsidP="00424A0D">
      <w:pPr>
        <w:rPr>
          <w:b/>
        </w:rPr>
      </w:pPr>
      <w:r w:rsidRPr="00951DF8">
        <w:rPr>
          <w:b/>
        </w:rPr>
        <w:t>Frequently Asked Questions</w:t>
      </w:r>
    </w:p>
    <w:p w14:paraId="3A73E32D" w14:textId="77777777" w:rsidR="00424A0D" w:rsidRPr="00951DF8" w:rsidRDefault="00424A0D" w:rsidP="00424A0D">
      <w:pPr>
        <w:rPr>
          <w:b/>
        </w:rPr>
      </w:pPr>
    </w:p>
    <w:p w14:paraId="0ADEFC88" w14:textId="77777777" w:rsidR="00424A0D" w:rsidRPr="00951DF8" w:rsidRDefault="00424A0D" w:rsidP="00424A0D">
      <w:pPr>
        <w:rPr>
          <w:b/>
        </w:rPr>
      </w:pPr>
      <w:r w:rsidRPr="00951DF8">
        <w:rPr>
          <w:b/>
        </w:rPr>
        <w:t xml:space="preserve">What crosses the line into being “of a personal nature”? </w:t>
      </w:r>
    </w:p>
    <w:p w14:paraId="278AB650" w14:textId="77777777" w:rsidR="00424A0D" w:rsidRDefault="00424A0D" w:rsidP="00424A0D"/>
    <w:p w14:paraId="0F80EACA" w14:textId="5C1CDFCB" w:rsidR="00424A0D" w:rsidRDefault="00424A0D" w:rsidP="00424A0D">
      <w:r>
        <w:t xml:space="preserve">Any specific reference that points to an individual position or someone’s </w:t>
      </w:r>
      <w:r>
        <w:t>name</w:t>
      </w:r>
      <w:r>
        <w:t xml:space="preserve"> should not be of an attacking or negative nature. It is acceptable to point to </w:t>
      </w:r>
      <w:r>
        <w:t>the alleged</w:t>
      </w:r>
      <w:r>
        <w:t xml:space="preserve"> shortcomings of an entire body, like Executive, Council or a specific committee. That said, on campaign materials, a candidate’s opinion shouldn’t be presented as fact. </w:t>
      </w:r>
    </w:p>
    <w:p w14:paraId="5FBC050C" w14:textId="77777777" w:rsidR="00424A0D" w:rsidRDefault="00424A0D" w:rsidP="00424A0D"/>
    <w:p w14:paraId="4B1A8A01" w14:textId="77777777" w:rsidR="00424A0D" w:rsidRPr="00951DF8" w:rsidRDefault="00424A0D" w:rsidP="00424A0D">
      <w:pPr>
        <w:rPr>
          <w:b/>
        </w:rPr>
      </w:pPr>
      <w:r w:rsidRPr="00951DF8">
        <w:rPr>
          <w:b/>
        </w:rPr>
        <w:t xml:space="preserve">Why can’t I campaign during the instructional day? </w:t>
      </w:r>
    </w:p>
    <w:p w14:paraId="542D30BD" w14:textId="77777777" w:rsidR="00424A0D" w:rsidRDefault="00424A0D" w:rsidP="00424A0D"/>
    <w:p w14:paraId="64B39D79" w14:textId="77777777" w:rsidR="00424A0D" w:rsidRDefault="00424A0D" w:rsidP="00424A0D">
      <w:r>
        <w:t xml:space="preserve">You are supposed to be working for your employer during the instructional day, which includes your prep period. You could be subject to discipline if participating in union activities during work time. If you are campaigning on your lunch with other staff members, it is the responsibility of the candidate (or representative) to ensure that anyone they are lobbying is also on lunch. </w:t>
      </w:r>
    </w:p>
    <w:p w14:paraId="59AD0A7D" w14:textId="77777777" w:rsidR="00424A0D" w:rsidRDefault="00424A0D" w:rsidP="00424A0D"/>
    <w:p w14:paraId="5E784DF3" w14:textId="77777777" w:rsidR="00424A0D" w:rsidRPr="00951DF8" w:rsidRDefault="00424A0D" w:rsidP="00424A0D">
      <w:pPr>
        <w:rPr>
          <w:b/>
        </w:rPr>
      </w:pPr>
      <w:r w:rsidRPr="00951DF8">
        <w:rPr>
          <w:b/>
        </w:rPr>
        <w:t xml:space="preserve">What do you mean by not using worksite emails or servers? </w:t>
      </w:r>
    </w:p>
    <w:p w14:paraId="48535CBC" w14:textId="77777777" w:rsidR="00424A0D" w:rsidRDefault="00424A0D" w:rsidP="00424A0D"/>
    <w:p w14:paraId="411982FF" w14:textId="1957D1E1" w:rsidR="00424A0D" w:rsidRDefault="00424A0D" w:rsidP="00424A0D">
      <w:r>
        <w:t xml:space="preserve">You shouldn’t send campaign emails through your </w:t>
      </w:r>
      <w:r w:rsidRPr="00951DF8">
        <w:t>B</w:t>
      </w:r>
      <w:r>
        <w:t xml:space="preserve">oard email account or on a Board computer which could go through Board servers. Similarly, any candidates already holding </w:t>
      </w:r>
      <w:r>
        <w:t>a position</w:t>
      </w:r>
      <w:r>
        <w:t xml:space="preserve"> in the union office should not be using OSSTF 21 computers for communications. Further, no technology, including photocopiers, printers, or scanners that belong to the HWDSB or OSSTF should be used for campaign materials. </w:t>
      </w:r>
    </w:p>
    <w:p w14:paraId="0AC33D4B" w14:textId="77777777" w:rsidR="00424A0D" w:rsidRDefault="00424A0D" w:rsidP="00424A0D"/>
    <w:p w14:paraId="7F1312C0" w14:textId="77777777" w:rsidR="00424A0D" w:rsidRPr="00951DF8" w:rsidRDefault="00424A0D" w:rsidP="00424A0D">
      <w:pPr>
        <w:rPr>
          <w:b/>
        </w:rPr>
      </w:pPr>
      <w:r w:rsidRPr="00951DF8">
        <w:rPr>
          <w:b/>
        </w:rPr>
        <w:t xml:space="preserve">I couldn’t find someone to proofread my campaign materials. If I send them to the Nominations Committee for disbursement to the membership, can someone on the committee just fix any mistakes? </w:t>
      </w:r>
    </w:p>
    <w:p w14:paraId="19C34BE9" w14:textId="77777777" w:rsidR="00424A0D" w:rsidRDefault="00424A0D" w:rsidP="00424A0D"/>
    <w:p w14:paraId="7443DC5E" w14:textId="77777777" w:rsidR="00424A0D" w:rsidRDefault="00424A0D" w:rsidP="00424A0D">
      <w:r>
        <w:t xml:space="preserve">No. </w:t>
      </w:r>
    </w:p>
    <w:p w14:paraId="6A6A0139" w14:textId="77777777" w:rsidR="00424A0D" w:rsidRDefault="00424A0D" w:rsidP="00424A0D"/>
    <w:p w14:paraId="7FBDEA4E" w14:textId="77777777" w:rsidR="00424A0D" w:rsidRPr="00951DF8" w:rsidRDefault="00424A0D" w:rsidP="00424A0D">
      <w:pPr>
        <w:rPr>
          <w:b/>
        </w:rPr>
      </w:pPr>
      <w:r w:rsidRPr="00951DF8">
        <w:rPr>
          <w:b/>
        </w:rPr>
        <w:t xml:space="preserve">What if I have the OSSTF logo in a picture of me attending a rally or parade? Does that mean I cannot put it on my literature? </w:t>
      </w:r>
    </w:p>
    <w:p w14:paraId="33D2A32E" w14:textId="77777777" w:rsidR="00424A0D" w:rsidRDefault="00424A0D" w:rsidP="00424A0D"/>
    <w:p w14:paraId="32CAE478" w14:textId="77777777" w:rsidR="00424A0D" w:rsidRDefault="00424A0D" w:rsidP="00424A0D">
      <w:r>
        <w:t xml:space="preserve">We have used the term “official capacity” to indicate that incidental appearances of the logo in a photo (on a hat, shirt, or flag of someone who’s in the photo) are okay. “Official capacity” means that anyone designing campaign material cannot place the logo on a piece of literature. </w:t>
      </w:r>
    </w:p>
    <w:p w14:paraId="2CAB9162" w14:textId="77777777" w:rsidR="00424A0D" w:rsidRDefault="00424A0D" w:rsidP="00424A0D"/>
    <w:p w14:paraId="4CF52282" w14:textId="77777777" w:rsidR="00424A0D" w:rsidRPr="00951DF8" w:rsidRDefault="00424A0D" w:rsidP="00424A0D">
      <w:pPr>
        <w:rPr>
          <w:b/>
        </w:rPr>
      </w:pPr>
      <w:r w:rsidRPr="00951DF8">
        <w:rPr>
          <w:b/>
        </w:rPr>
        <w:t xml:space="preserve">Why do I have to submit materials to the Nominations Committee for their perusal before I distribute them? </w:t>
      </w:r>
    </w:p>
    <w:p w14:paraId="7339C11F" w14:textId="77777777" w:rsidR="00424A0D" w:rsidRDefault="00424A0D" w:rsidP="00424A0D"/>
    <w:p w14:paraId="09B2B1AF" w14:textId="77777777" w:rsidR="00424A0D" w:rsidRDefault="00424A0D" w:rsidP="00424A0D">
      <w:r>
        <w:t xml:space="preserve">The key reason is liability. Even though campaign materials are not necessarily official communications from OSSTF, many interpret them as such. We want to ensure that candidates do not put themselves in a position of potential legal liability or disciplinary action because of something they've included on materials that are going out in their name. If something submitted is found to be potentially actionable, a recommendation will be made to the candidate and a report around the specifics of the concern made back to Council. </w:t>
      </w:r>
    </w:p>
    <w:p w14:paraId="7B51E230" w14:textId="77777777" w:rsidR="008A70F1" w:rsidRDefault="008A70F1" w:rsidP="008A70F1"/>
    <w:p w14:paraId="2A5D0F98" w14:textId="3A67F710" w:rsidR="008A70F1" w:rsidRDefault="008A70F1">
      <w:pPr>
        <w:rPr>
          <w:b/>
          <w:sz w:val="36"/>
        </w:rPr>
      </w:pPr>
      <w:r>
        <w:rPr>
          <w:b/>
          <w:sz w:val="36"/>
        </w:rPr>
        <w:br w:type="page"/>
      </w:r>
    </w:p>
    <w:p w14:paraId="5BC8F868" w14:textId="77777777" w:rsidR="008A70F1" w:rsidRDefault="008A70F1" w:rsidP="008A70F1">
      <w:pPr>
        <w:spacing w:before="123" w:line="194" w:lineRule="auto"/>
        <w:ind w:left="157" w:right="3380" w:firstLine="3263"/>
        <w:rPr>
          <w:b/>
          <w:sz w:val="36"/>
        </w:rPr>
      </w:pPr>
      <w:r>
        <w:rPr>
          <w:b/>
          <w:sz w:val="36"/>
        </w:rPr>
        <w:lastRenderedPageBreak/>
        <w:t xml:space="preserve">Hamilton-Wentworth     </w:t>
      </w:r>
      <w:r>
        <w:rPr>
          <w:b/>
          <w:noProof/>
          <w:position w:val="-14"/>
          <w:sz w:val="36"/>
        </w:rPr>
        <w:drawing>
          <wp:inline distT="0" distB="0" distL="0" distR="0" wp14:anchorId="4C560F4E" wp14:editId="1C95F084">
            <wp:extent cx="1766144" cy="368648"/>
            <wp:effectExtent l="0" t="0" r="0" b="0"/>
            <wp:docPr id="2"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10;&#10;Description automatically generated"/>
                    <pic:cNvPicPr/>
                  </pic:nvPicPr>
                  <pic:blipFill>
                    <a:blip r:embed="rId7" cstate="print"/>
                    <a:stretch>
                      <a:fillRect/>
                    </a:stretch>
                  </pic:blipFill>
                  <pic:spPr>
                    <a:xfrm>
                      <a:off x="0" y="0"/>
                      <a:ext cx="1766144" cy="368648"/>
                    </a:xfrm>
                    <a:prstGeom prst="rect">
                      <a:avLst/>
                    </a:prstGeom>
                  </pic:spPr>
                </pic:pic>
              </a:graphicData>
            </a:graphic>
          </wp:inline>
        </w:drawing>
      </w:r>
      <w:r>
        <w:rPr>
          <w:rFonts w:ascii="Times New Roman"/>
          <w:sz w:val="36"/>
        </w:rPr>
        <w:t xml:space="preserve">              </w:t>
      </w:r>
      <w:r>
        <w:rPr>
          <w:rFonts w:ascii="Times New Roman"/>
          <w:spacing w:val="20"/>
          <w:sz w:val="36"/>
        </w:rPr>
        <w:t xml:space="preserve"> </w:t>
      </w:r>
      <w:r>
        <w:rPr>
          <w:b/>
          <w:sz w:val="36"/>
        </w:rPr>
        <w:t>District 21</w:t>
      </w:r>
    </w:p>
    <w:p w14:paraId="47EEA3CB" w14:textId="25522346" w:rsidR="008A70F1" w:rsidRPr="008A70F1" w:rsidRDefault="008A70F1" w:rsidP="008A70F1">
      <w:pPr>
        <w:pStyle w:val="Title"/>
        <w:rPr>
          <w:sz w:val="40"/>
          <w:szCs w:val="40"/>
          <w:u w:val="none"/>
        </w:rPr>
      </w:pPr>
      <w:r w:rsidRPr="008A70F1">
        <w:rPr>
          <w:sz w:val="40"/>
          <w:szCs w:val="40"/>
          <w:u w:val="thick"/>
        </w:rPr>
        <w:t>NOMINATION FORM</w:t>
      </w:r>
      <w:r w:rsidRPr="008A70F1">
        <w:rPr>
          <w:sz w:val="40"/>
          <w:szCs w:val="40"/>
          <w:u w:val="thick"/>
        </w:rPr>
        <w:t xml:space="preserve"> FROM THE FLOOR</w:t>
      </w:r>
    </w:p>
    <w:p w14:paraId="290E7FCF" w14:textId="77777777" w:rsidR="008A70F1" w:rsidRDefault="008A70F1" w:rsidP="008A70F1">
      <w:pPr>
        <w:spacing w:before="2" w:line="237" w:lineRule="auto"/>
        <w:ind w:left="1284" w:right="1258"/>
        <w:jc w:val="center"/>
        <w:rPr>
          <w:rFonts w:ascii="Arial MT" w:hAnsi="Arial MT"/>
          <w:sz w:val="24"/>
        </w:rPr>
      </w:pPr>
      <w:r>
        <w:rPr>
          <w:rFonts w:ascii="Arial MT" w:hAnsi="Arial MT"/>
          <w:sz w:val="24"/>
        </w:rPr>
        <w:t>For the Teachers’/Occasional Teachers’ Unit Executive Officers Elections</w:t>
      </w:r>
      <w:r>
        <w:rPr>
          <w:rFonts w:ascii="Arial MT" w:hAnsi="Arial MT"/>
          <w:spacing w:val="-64"/>
          <w:sz w:val="24"/>
        </w:rPr>
        <w:t xml:space="preserve"> </w:t>
      </w:r>
      <w:r>
        <w:rPr>
          <w:rFonts w:ascii="Arial MT" w:hAnsi="Arial MT"/>
          <w:sz w:val="24"/>
        </w:rPr>
        <w:t>to be held</w:t>
      </w:r>
      <w:r>
        <w:rPr>
          <w:rFonts w:ascii="Arial MT" w:hAnsi="Arial MT"/>
          <w:spacing w:val="-5"/>
          <w:sz w:val="24"/>
        </w:rPr>
        <w:t xml:space="preserve"> </w:t>
      </w:r>
      <w:r>
        <w:rPr>
          <w:rFonts w:ascii="Arial MT" w:hAnsi="Arial MT"/>
          <w:sz w:val="24"/>
        </w:rPr>
        <w:t>at</w:t>
      </w:r>
      <w:r>
        <w:rPr>
          <w:rFonts w:ascii="Arial MT" w:hAnsi="Arial MT"/>
          <w:spacing w:val="-1"/>
          <w:sz w:val="24"/>
        </w:rPr>
        <w:t xml:space="preserve"> </w:t>
      </w:r>
      <w:r>
        <w:rPr>
          <w:rFonts w:ascii="Arial MT" w:hAnsi="Arial MT"/>
          <w:sz w:val="24"/>
        </w:rPr>
        <w:t>the</w:t>
      </w:r>
      <w:r>
        <w:rPr>
          <w:rFonts w:ascii="Arial MT" w:hAnsi="Arial MT"/>
          <w:spacing w:val="-1"/>
          <w:sz w:val="24"/>
        </w:rPr>
        <w:t xml:space="preserve"> </w:t>
      </w:r>
      <w:r>
        <w:rPr>
          <w:rFonts w:ascii="Arial MT" w:hAnsi="Arial MT"/>
          <w:sz w:val="24"/>
        </w:rPr>
        <w:t>April</w:t>
      </w:r>
      <w:r>
        <w:rPr>
          <w:rFonts w:ascii="Arial MT" w:hAnsi="Arial MT"/>
          <w:spacing w:val="-2"/>
          <w:sz w:val="24"/>
        </w:rPr>
        <w:t xml:space="preserve"> </w:t>
      </w:r>
      <w:r>
        <w:rPr>
          <w:rFonts w:ascii="Arial MT" w:hAnsi="Arial MT"/>
          <w:sz w:val="24"/>
        </w:rPr>
        <w:t>20, 2023 Annual</w:t>
      </w:r>
      <w:r>
        <w:rPr>
          <w:rFonts w:ascii="Arial MT" w:hAnsi="Arial MT"/>
          <w:spacing w:val="-1"/>
          <w:sz w:val="24"/>
        </w:rPr>
        <w:t xml:space="preserve"> </w:t>
      </w:r>
      <w:r>
        <w:rPr>
          <w:rFonts w:ascii="Arial MT" w:hAnsi="Arial MT"/>
          <w:sz w:val="24"/>
        </w:rPr>
        <w:t>General Meeting</w:t>
      </w:r>
    </w:p>
    <w:p w14:paraId="2C49F29B" w14:textId="77777777" w:rsidR="008A70F1" w:rsidRDefault="008A70F1" w:rsidP="008A70F1">
      <w:pPr>
        <w:pStyle w:val="BodyText"/>
        <w:spacing w:before="1" w:line="240" w:lineRule="auto"/>
        <w:ind w:left="0" w:firstLine="0"/>
        <w:rPr>
          <w:rFonts w:ascii="Arial MT"/>
          <w:b w:val="0"/>
          <w:sz w:val="24"/>
        </w:rPr>
      </w:pPr>
    </w:p>
    <w:p w14:paraId="2BECE5F3" w14:textId="77777777" w:rsidR="008A70F1" w:rsidRDefault="008A70F1" w:rsidP="008A70F1">
      <w:pPr>
        <w:spacing w:line="275" w:lineRule="exact"/>
        <w:ind w:left="160"/>
        <w:rPr>
          <w:b/>
          <w:sz w:val="24"/>
        </w:rPr>
      </w:pPr>
      <w:r>
        <w:rPr>
          <w:b/>
          <w:sz w:val="24"/>
          <w:u w:val="thick"/>
        </w:rPr>
        <w:t>ELECTIONS</w:t>
      </w:r>
      <w:r>
        <w:rPr>
          <w:b/>
          <w:spacing w:val="-3"/>
          <w:sz w:val="24"/>
          <w:u w:val="thick"/>
        </w:rPr>
        <w:t xml:space="preserve"> </w:t>
      </w:r>
      <w:r>
        <w:rPr>
          <w:b/>
          <w:sz w:val="24"/>
          <w:u w:val="thick"/>
        </w:rPr>
        <w:t>FOR:</w:t>
      </w:r>
    </w:p>
    <w:p w14:paraId="3A3E5340" w14:textId="77777777" w:rsidR="008A70F1" w:rsidRDefault="008A70F1" w:rsidP="008A70F1">
      <w:pPr>
        <w:pStyle w:val="ListParagraph"/>
        <w:numPr>
          <w:ilvl w:val="0"/>
          <w:numId w:val="1"/>
        </w:numPr>
        <w:tabs>
          <w:tab w:val="left" w:pos="880"/>
          <w:tab w:val="left" w:pos="881"/>
        </w:tabs>
        <w:spacing w:line="261" w:lineRule="exact"/>
        <w:rPr>
          <w:rFonts w:ascii="Calibri" w:hAnsi="Calibri"/>
          <w:b/>
        </w:rPr>
      </w:pPr>
      <w:r>
        <w:rPr>
          <w:b/>
        </w:rPr>
        <w:t>President</w:t>
      </w:r>
      <w:r>
        <w:rPr>
          <w:b/>
          <w:spacing w:val="-2"/>
        </w:rPr>
        <w:t xml:space="preserve"> </w:t>
      </w:r>
      <w:r>
        <w:rPr>
          <w:b/>
        </w:rPr>
        <w:t>(T/OTBU</w:t>
      </w:r>
      <w:r>
        <w:rPr>
          <w:b/>
          <w:spacing w:val="-1"/>
        </w:rPr>
        <w:t xml:space="preserve"> </w:t>
      </w:r>
      <w:r>
        <w:rPr>
          <w:b/>
        </w:rPr>
        <w:t>By-Law</w:t>
      </w:r>
      <w:r>
        <w:rPr>
          <w:b/>
          <w:spacing w:val="-4"/>
        </w:rPr>
        <w:t xml:space="preserve"> </w:t>
      </w:r>
      <w:r>
        <w:rPr>
          <w:b/>
        </w:rPr>
        <w:t>10.1)</w:t>
      </w:r>
    </w:p>
    <w:p w14:paraId="040C8C08" w14:textId="77777777" w:rsidR="008A70F1" w:rsidRDefault="008A70F1" w:rsidP="008A70F1">
      <w:pPr>
        <w:pStyle w:val="ListParagraph"/>
        <w:numPr>
          <w:ilvl w:val="0"/>
          <w:numId w:val="1"/>
        </w:numPr>
        <w:tabs>
          <w:tab w:val="left" w:pos="880"/>
          <w:tab w:val="left" w:pos="881"/>
        </w:tabs>
        <w:rPr>
          <w:rFonts w:ascii="Calibri" w:hAnsi="Calibri"/>
          <w:b/>
        </w:rPr>
      </w:pPr>
      <w:r>
        <w:rPr>
          <w:b/>
        </w:rPr>
        <w:t>1</w:t>
      </w:r>
      <w:r>
        <w:rPr>
          <w:b/>
          <w:vertAlign w:val="superscript"/>
        </w:rPr>
        <w:t>st</w:t>
      </w:r>
      <w:r>
        <w:rPr>
          <w:b/>
          <w:spacing w:val="-1"/>
        </w:rPr>
        <w:t xml:space="preserve"> </w:t>
      </w:r>
      <w:r>
        <w:rPr>
          <w:b/>
        </w:rPr>
        <w:t>Vice-President</w:t>
      </w:r>
      <w:r>
        <w:rPr>
          <w:b/>
          <w:spacing w:val="-3"/>
        </w:rPr>
        <w:t xml:space="preserve"> </w:t>
      </w:r>
      <w:r>
        <w:rPr>
          <w:b/>
        </w:rPr>
        <w:t>(T/OTBU</w:t>
      </w:r>
      <w:r>
        <w:rPr>
          <w:b/>
          <w:spacing w:val="-2"/>
        </w:rPr>
        <w:t xml:space="preserve"> </w:t>
      </w:r>
      <w:r>
        <w:rPr>
          <w:b/>
        </w:rPr>
        <w:t>By-Law</w:t>
      </w:r>
      <w:r>
        <w:rPr>
          <w:b/>
          <w:spacing w:val="-5"/>
        </w:rPr>
        <w:t xml:space="preserve"> </w:t>
      </w:r>
      <w:r>
        <w:rPr>
          <w:b/>
        </w:rPr>
        <w:t>10.2)</w:t>
      </w:r>
    </w:p>
    <w:p w14:paraId="7064B0D9" w14:textId="77777777" w:rsidR="008A70F1" w:rsidRDefault="008A70F1" w:rsidP="008A70F1">
      <w:pPr>
        <w:pStyle w:val="ListParagraph"/>
        <w:numPr>
          <w:ilvl w:val="0"/>
          <w:numId w:val="1"/>
        </w:numPr>
        <w:tabs>
          <w:tab w:val="left" w:pos="880"/>
          <w:tab w:val="left" w:pos="881"/>
        </w:tabs>
        <w:rPr>
          <w:rFonts w:ascii="Calibri" w:hAnsi="Calibri"/>
          <w:b/>
        </w:rPr>
      </w:pPr>
      <w:r>
        <w:rPr>
          <w:b/>
        </w:rPr>
        <w:t>Chief</w:t>
      </w:r>
      <w:r>
        <w:rPr>
          <w:b/>
          <w:spacing w:val="-3"/>
        </w:rPr>
        <w:t xml:space="preserve"> </w:t>
      </w:r>
      <w:r>
        <w:rPr>
          <w:b/>
        </w:rPr>
        <w:t>Negotiator (T/OTBU</w:t>
      </w:r>
      <w:r>
        <w:rPr>
          <w:b/>
          <w:spacing w:val="-2"/>
        </w:rPr>
        <w:t xml:space="preserve"> </w:t>
      </w:r>
      <w:r>
        <w:rPr>
          <w:b/>
        </w:rPr>
        <w:t>By-Law</w:t>
      </w:r>
      <w:r>
        <w:rPr>
          <w:b/>
          <w:spacing w:val="-4"/>
        </w:rPr>
        <w:t xml:space="preserve"> </w:t>
      </w:r>
      <w:r>
        <w:rPr>
          <w:b/>
        </w:rPr>
        <w:t>10.6)</w:t>
      </w:r>
    </w:p>
    <w:p w14:paraId="61E15989" w14:textId="77777777" w:rsidR="008A70F1" w:rsidRDefault="008A70F1" w:rsidP="008A70F1">
      <w:pPr>
        <w:pStyle w:val="ListParagraph"/>
        <w:numPr>
          <w:ilvl w:val="0"/>
          <w:numId w:val="1"/>
        </w:numPr>
        <w:tabs>
          <w:tab w:val="left" w:pos="880"/>
          <w:tab w:val="left" w:pos="881"/>
        </w:tabs>
        <w:spacing w:line="254" w:lineRule="exact"/>
        <w:rPr>
          <w:rFonts w:ascii="Calibri" w:hAnsi="Calibri"/>
          <w:b/>
        </w:rPr>
      </w:pPr>
      <w:r>
        <w:rPr>
          <w:b/>
        </w:rPr>
        <w:t>2</w:t>
      </w:r>
      <w:r>
        <w:rPr>
          <w:b/>
          <w:vertAlign w:val="superscript"/>
        </w:rPr>
        <w:t>nd</w:t>
      </w:r>
      <w:r>
        <w:rPr>
          <w:b/>
          <w:spacing w:val="-5"/>
        </w:rPr>
        <w:t xml:space="preserve"> </w:t>
      </w:r>
      <w:r>
        <w:rPr>
          <w:b/>
        </w:rPr>
        <w:t>Vice-President</w:t>
      </w:r>
      <w:r>
        <w:rPr>
          <w:b/>
          <w:spacing w:val="-3"/>
        </w:rPr>
        <w:t xml:space="preserve"> </w:t>
      </w:r>
      <w:r>
        <w:rPr>
          <w:b/>
        </w:rPr>
        <w:t>(T/OTBU</w:t>
      </w:r>
      <w:r>
        <w:rPr>
          <w:b/>
          <w:spacing w:val="-6"/>
        </w:rPr>
        <w:t xml:space="preserve"> </w:t>
      </w:r>
      <w:r>
        <w:rPr>
          <w:b/>
        </w:rPr>
        <w:t>By-Law 10.5)</w:t>
      </w:r>
    </w:p>
    <w:p w14:paraId="1D34BB68" w14:textId="77777777" w:rsidR="008A70F1" w:rsidRDefault="008A70F1" w:rsidP="008A70F1">
      <w:pPr>
        <w:pStyle w:val="ListParagraph"/>
        <w:numPr>
          <w:ilvl w:val="0"/>
          <w:numId w:val="1"/>
        </w:numPr>
        <w:tabs>
          <w:tab w:val="left" w:pos="880"/>
          <w:tab w:val="left" w:pos="881"/>
        </w:tabs>
        <w:rPr>
          <w:rFonts w:ascii="Calibri" w:hAnsi="Calibri"/>
          <w:b/>
        </w:rPr>
      </w:pPr>
      <w:r>
        <w:rPr>
          <w:b/>
        </w:rPr>
        <w:t>Secretary</w:t>
      </w:r>
      <w:r>
        <w:rPr>
          <w:b/>
          <w:spacing w:val="-3"/>
        </w:rPr>
        <w:t xml:space="preserve"> </w:t>
      </w:r>
      <w:r>
        <w:rPr>
          <w:b/>
        </w:rPr>
        <w:t>(T/OTBU</w:t>
      </w:r>
      <w:r>
        <w:rPr>
          <w:b/>
          <w:spacing w:val="-1"/>
        </w:rPr>
        <w:t xml:space="preserve"> </w:t>
      </w:r>
      <w:r>
        <w:rPr>
          <w:b/>
        </w:rPr>
        <w:t>By-Law</w:t>
      </w:r>
      <w:r>
        <w:rPr>
          <w:b/>
          <w:spacing w:val="-4"/>
        </w:rPr>
        <w:t xml:space="preserve"> </w:t>
      </w:r>
      <w:r>
        <w:rPr>
          <w:b/>
        </w:rPr>
        <w:t>10.3)</w:t>
      </w:r>
    </w:p>
    <w:p w14:paraId="0B064812" w14:textId="77777777" w:rsidR="008A70F1" w:rsidRDefault="008A70F1" w:rsidP="008A70F1">
      <w:pPr>
        <w:pStyle w:val="ListParagraph"/>
        <w:numPr>
          <w:ilvl w:val="0"/>
          <w:numId w:val="1"/>
        </w:numPr>
        <w:tabs>
          <w:tab w:val="left" w:pos="880"/>
          <w:tab w:val="left" w:pos="881"/>
        </w:tabs>
        <w:rPr>
          <w:rFonts w:ascii="Calibri" w:hAnsi="Calibri"/>
          <w:b/>
        </w:rPr>
      </w:pPr>
      <w:r>
        <w:rPr>
          <w:b/>
        </w:rPr>
        <w:t>Treasurer</w:t>
      </w:r>
      <w:r>
        <w:rPr>
          <w:b/>
          <w:spacing w:val="-1"/>
        </w:rPr>
        <w:t xml:space="preserve"> </w:t>
      </w:r>
      <w:r>
        <w:rPr>
          <w:b/>
        </w:rPr>
        <w:t>(T/OTBU</w:t>
      </w:r>
      <w:r>
        <w:rPr>
          <w:b/>
          <w:spacing w:val="-2"/>
        </w:rPr>
        <w:t xml:space="preserve"> </w:t>
      </w:r>
      <w:r>
        <w:rPr>
          <w:b/>
        </w:rPr>
        <w:t>By-Law</w:t>
      </w:r>
      <w:r>
        <w:rPr>
          <w:b/>
          <w:spacing w:val="-5"/>
        </w:rPr>
        <w:t xml:space="preserve"> </w:t>
      </w:r>
      <w:r>
        <w:rPr>
          <w:b/>
        </w:rPr>
        <w:t>10.4)</w:t>
      </w:r>
    </w:p>
    <w:p w14:paraId="0B07925D" w14:textId="77777777" w:rsidR="008A70F1" w:rsidRDefault="008A70F1" w:rsidP="008A70F1">
      <w:pPr>
        <w:pStyle w:val="ListParagraph"/>
        <w:numPr>
          <w:ilvl w:val="0"/>
          <w:numId w:val="1"/>
        </w:numPr>
        <w:tabs>
          <w:tab w:val="left" w:pos="880"/>
          <w:tab w:val="left" w:pos="881"/>
        </w:tabs>
        <w:spacing w:line="255" w:lineRule="exact"/>
        <w:rPr>
          <w:rFonts w:ascii="Calibri" w:hAnsi="Calibri"/>
          <w:b/>
        </w:rPr>
      </w:pPr>
      <w:r>
        <w:rPr>
          <w:b/>
        </w:rPr>
        <w:t>Communications/Political</w:t>
      </w:r>
      <w:r>
        <w:rPr>
          <w:b/>
          <w:spacing w:val="-3"/>
        </w:rPr>
        <w:t xml:space="preserve"> </w:t>
      </w:r>
      <w:r>
        <w:rPr>
          <w:b/>
        </w:rPr>
        <w:t>Action</w:t>
      </w:r>
      <w:r>
        <w:rPr>
          <w:b/>
          <w:spacing w:val="-4"/>
        </w:rPr>
        <w:t xml:space="preserve"> </w:t>
      </w:r>
      <w:r>
        <w:rPr>
          <w:b/>
        </w:rPr>
        <w:t>Officer</w:t>
      </w:r>
      <w:r>
        <w:rPr>
          <w:b/>
          <w:spacing w:val="-3"/>
        </w:rPr>
        <w:t xml:space="preserve"> </w:t>
      </w:r>
      <w:r>
        <w:rPr>
          <w:b/>
        </w:rPr>
        <w:t>(T/OTBU</w:t>
      </w:r>
      <w:r>
        <w:rPr>
          <w:b/>
          <w:spacing w:val="-4"/>
        </w:rPr>
        <w:t xml:space="preserve"> </w:t>
      </w:r>
      <w:r>
        <w:rPr>
          <w:b/>
        </w:rPr>
        <w:t>By-Law</w:t>
      </w:r>
      <w:r>
        <w:rPr>
          <w:b/>
          <w:spacing w:val="-2"/>
        </w:rPr>
        <w:t xml:space="preserve"> </w:t>
      </w:r>
      <w:r>
        <w:rPr>
          <w:b/>
        </w:rPr>
        <w:t>10.7)</w:t>
      </w:r>
    </w:p>
    <w:p w14:paraId="3C86B9A0" w14:textId="77777777" w:rsidR="008A70F1" w:rsidRDefault="008A70F1" w:rsidP="008A70F1">
      <w:pPr>
        <w:pStyle w:val="ListParagraph"/>
        <w:numPr>
          <w:ilvl w:val="0"/>
          <w:numId w:val="1"/>
        </w:numPr>
        <w:tabs>
          <w:tab w:val="left" w:pos="880"/>
          <w:tab w:val="left" w:pos="881"/>
        </w:tabs>
        <w:rPr>
          <w:rFonts w:ascii="Calibri" w:hAnsi="Calibri"/>
          <w:b/>
        </w:rPr>
      </w:pPr>
      <w:r>
        <w:rPr>
          <w:b/>
        </w:rPr>
        <w:t>Educational</w:t>
      </w:r>
      <w:r>
        <w:rPr>
          <w:b/>
          <w:spacing w:val="-5"/>
        </w:rPr>
        <w:t xml:space="preserve"> </w:t>
      </w:r>
      <w:r>
        <w:rPr>
          <w:b/>
        </w:rPr>
        <w:t>Services</w:t>
      </w:r>
      <w:r>
        <w:rPr>
          <w:b/>
          <w:spacing w:val="-3"/>
        </w:rPr>
        <w:t xml:space="preserve"> </w:t>
      </w:r>
      <w:r>
        <w:rPr>
          <w:b/>
        </w:rPr>
        <w:t>Officer</w:t>
      </w:r>
      <w:r>
        <w:rPr>
          <w:b/>
          <w:spacing w:val="-1"/>
        </w:rPr>
        <w:t xml:space="preserve"> </w:t>
      </w:r>
      <w:r>
        <w:rPr>
          <w:b/>
        </w:rPr>
        <w:t>(T/OTBU</w:t>
      </w:r>
      <w:r>
        <w:rPr>
          <w:b/>
          <w:spacing w:val="1"/>
        </w:rPr>
        <w:t xml:space="preserve"> </w:t>
      </w:r>
      <w:r>
        <w:rPr>
          <w:b/>
        </w:rPr>
        <w:t>By-Law</w:t>
      </w:r>
      <w:r>
        <w:rPr>
          <w:b/>
          <w:spacing w:val="-9"/>
        </w:rPr>
        <w:t xml:space="preserve"> </w:t>
      </w:r>
      <w:r>
        <w:rPr>
          <w:b/>
        </w:rPr>
        <w:t>10.12)</w:t>
      </w:r>
    </w:p>
    <w:p w14:paraId="178BFFAD" w14:textId="77777777" w:rsidR="008A70F1" w:rsidRDefault="008A70F1" w:rsidP="008A70F1">
      <w:pPr>
        <w:pStyle w:val="ListParagraph"/>
        <w:numPr>
          <w:ilvl w:val="0"/>
          <w:numId w:val="1"/>
        </w:numPr>
        <w:tabs>
          <w:tab w:val="left" w:pos="880"/>
          <w:tab w:val="left" w:pos="881"/>
        </w:tabs>
        <w:spacing w:line="279" w:lineRule="exact"/>
        <w:rPr>
          <w:rFonts w:ascii="Calibri" w:hAnsi="Calibri"/>
          <w:b/>
          <w:sz w:val="24"/>
        </w:rPr>
      </w:pPr>
      <w:r>
        <w:rPr>
          <w:b/>
        </w:rPr>
        <w:t>Status</w:t>
      </w:r>
      <w:r>
        <w:rPr>
          <w:b/>
          <w:spacing w:val="1"/>
        </w:rPr>
        <w:t xml:space="preserve"> </w:t>
      </w:r>
      <w:r>
        <w:rPr>
          <w:b/>
        </w:rPr>
        <w:t>of</w:t>
      </w:r>
      <w:r>
        <w:rPr>
          <w:b/>
          <w:spacing w:val="-7"/>
        </w:rPr>
        <w:t xml:space="preserve"> </w:t>
      </w:r>
      <w:r>
        <w:rPr>
          <w:b/>
        </w:rPr>
        <w:t>Women Officer</w:t>
      </w:r>
      <w:r>
        <w:rPr>
          <w:b/>
          <w:spacing w:val="-5"/>
        </w:rPr>
        <w:t xml:space="preserve"> </w:t>
      </w:r>
      <w:r>
        <w:rPr>
          <w:b/>
        </w:rPr>
        <w:t>(T/OTBU</w:t>
      </w:r>
      <w:r>
        <w:rPr>
          <w:b/>
          <w:spacing w:val="1"/>
        </w:rPr>
        <w:t xml:space="preserve"> </w:t>
      </w:r>
      <w:r>
        <w:rPr>
          <w:b/>
        </w:rPr>
        <w:t>By-Law</w:t>
      </w:r>
      <w:r>
        <w:rPr>
          <w:b/>
          <w:spacing w:val="-4"/>
        </w:rPr>
        <w:t xml:space="preserve"> </w:t>
      </w:r>
      <w:r>
        <w:rPr>
          <w:b/>
        </w:rPr>
        <w:t>10.11)</w:t>
      </w:r>
    </w:p>
    <w:p w14:paraId="70DC4D70" w14:textId="77777777" w:rsidR="008A70F1" w:rsidRDefault="008A70F1" w:rsidP="008A70F1">
      <w:pPr>
        <w:pStyle w:val="ListParagraph"/>
        <w:numPr>
          <w:ilvl w:val="0"/>
          <w:numId w:val="1"/>
        </w:numPr>
        <w:tabs>
          <w:tab w:val="left" w:pos="880"/>
          <w:tab w:val="left" w:pos="881"/>
        </w:tabs>
        <w:spacing w:line="274" w:lineRule="exact"/>
        <w:rPr>
          <w:rFonts w:ascii="Calibri" w:hAnsi="Calibri"/>
          <w:b/>
          <w:sz w:val="24"/>
        </w:rPr>
      </w:pPr>
      <w:r>
        <w:rPr>
          <w:b/>
        </w:rPr>
        <w:t>Human</w:t>
      </w:r>
      <w:r>
        <w:rPr>
          <w:b/>
          <w:spacing w:val="-2"/>
        </w:rPr>
        <w:t xml:space="preserve"> </w:t>
      </w:r>
      <w:r>
        <w:rPr>
          <w:b/>
        </w:rPr>
        <w:t>Rights</w:t>
      </w:r>
      <w:r>
        <w:rPr>
          <w:b/>
          <w:spacing w:val="-3"/>
        </w:rPr>
        <w:t xml:space="preserve"> </w:t>
      </w:r>
      <w:r>
        <w:rPr>
          <w:b/>
        </w:rPr>
        <w:t>Officer (T/OTBU</w:t>
      </w:r>
      <w:r>
        <w:rPr>
          <w:b/>
          <w:spacing w:val="-1"/>
        </w:rPr>
        <w:t xml:space="preserve"> </w:t>
      </w:r>
      <w:r>
        <w:rPr>
          <w:b/>
        </w:rPr>
        <w:t>By-Law</w:t>
      </w:r>
      <w:r>
        <w:rPr>
          <w:b/>
          <w:spacing w:val="-4"/>
        </w:rPr>
        <w:t xml:space="preserve"> </w:t>
      </w:r>
      <w:r>
        <w:rPr>
          <w:b/>
        </w:rPr>
        <w:t>10.13)</w:t>
      </w:r>
    </w:p>
    <w:p w14:paraId="4E93A75D" w14:textId="77777777" w:rsidR="008A70F1" w:rsidRDefault="008A70F1" w:rsidP="008A70F1">
      <w:pPr>
        <w:pStyle w:val="ListParagraph"/>
        <w:numPr>
          <w:ilvl w:val="0"/>
          <w:numId w:val="1"/>
        </w:numPr>
        <w:tabs>
          <w:tab w:val="left" w:pos="880"/>
          <w:tab w:val="left" w:pos="881"/>
        </w:tabs>
        <w:spacing w:line="259" w:lineRule="exact"/>
        <w:rPr>
          <w:rFonts w:ascii="Calibri" w:hAnsi="Calibri"/>
          <w:b/>
        </w:rPr>
      </w:pPr>
      <w:r>
        <w:rPr>
          <w:b/>
        </w:rPr>
        <w:t>Unit</w:t>
      </w:r>
      <w:r>
        <w:rPr>
          <w:b/>
          <w:spacing w:val="-3"/>
        </w:rPr>
        <w:t xml:space="preserve"> </w:t>
      </w:r>
      <w:r>
        <w:rPr>
          <w:b/>
        </w:rPr>
        <w:t>Equity, Anti-Racism,</w:t>
      </w:r>
      <w:r>
        <w:rPr>
          <w:b/>
          <w:spacing w:val="-1"/>
        </w:rPr>
        <w:t xml:space="preserve"> </w:t>
      </w:r>
      <w:r>
        <w:rPr>
          <w:b/>
        </w:rPr>
        <w:t>and</w:t>
      </w:r>
      <w:r>
        <w:rPr>
          <w:b/>
          <w:spacing w:val="-7"/>
        </w:rPr>
        <w:t xml:space="preserve"> </w:t>
      </w:r>
      <w:r>
        <w:rPr>
          <w:b/>
        </w:rPr>
        <w:t>Anti-Oppression</w:t>
      </w:r>
      <w:r>
        <w:rPr>
          <w:b/>
          <w:spacing w:val="-7"/>
        </w:rPr>
        <w:t xml:space="preserve"> </w:t>
      </w:r>
      <w:r>
        <w:rPr>
          <w:b/>
        </w:rPr>
        <w:t>Officer (T/OTBU</w:t>
      </w:r>
      <w:r>
        <w:rPr>
          <w:b/>
          <w:spacing w:val="-2"/>
        </w:rPr>
        <w:t xml:space="preserve"> </w:t>
      </w:r>
      <w:r>
        <w:rPr>
          <w:b/>
        </w:rPr>
        <w:t>By-Law</w:t>
      </w:r>
      <w:r>
        <w:rPr>
          <w:b/>
          <w:spacing w:val="-6"/>
        </w:rPr>
        <w:t xml:space="preserve"> </w:t>
      </w:r>
      <w:r>
        <w:rPr>
          <w:b/>
        </w:rPr>
        <w:t>10.19)</w:t>
      </w:r>
    </w:p>
    <w:p w14:paraId="1188875C" w14:textId="77777777" w:rsidR="008A70F1" w:rsidRDefault="008A70F1" w:rsidP="008A70F1">
      <w:pPr>
        <w:pStyle w:val="BodyText"/>
        <w:spacing w:before="4" w:line="240" w:lineRule="auto"/>
        <w:ind w:left="0" w:firstLine="0"/>
        <w:rPr>
          <w:sz w:val="28"/>
        </w:rPr>
      </w:pPr>
    </w:p>
    <w:p w14:paraId="3DBD8F77" w14:textId="77777777" w:rsidR="008A70F1" w:rsidRDefault="008A70F1" w:rsidP="008A70F1">
      <w:pPr>
        <w:tabs>
          <w:tab w:val="left" w:pos="10053"/>
        </w:tabs>
        <w:spacing w:line="408" w:lineRule="auto"/>
        <w:ind w:left="520" w:right="240"/>
        <w:rPr>
          <w:rFonts w:ascii="Arial MT"/>
          <w:sz w:val="26"/>
        </w:rPr>
      </w:pPr>
      <w:r>
        <w:rPr>
          <w:rFonts w:ascii="Arial MT"/>
          <w:w w:val="95"/>
          <w:sz w:val="26"/>
        </w:rPr>
        <w:t>We</w:t>
      </w:r>
      <w:r>
        <w:rPr>
          <w:rFonts w:ascii="Arial MT"/>
          <w:spacing w:val="48"/>
          <w:w w:val="95"/>
          <w:sz w:val="26"/>
        </w:rPr>
        <w:t xml:space="preserve"> </w:t>
      </w:r>
      <w:r>
        <w:rPr>
          <w:rFonts w:ascii="Arial MT"/>
          <w:w w:val="95"/>
          <w:sz w:val="26"/>
        </w:rPr>
        <w:t>nominate</w:t>
      </w:r>
      <w:r>
        <w:rPr>
          <w:rFonts w:ascii="Arial MT"/>
          <w:spacing w:val="3"/>
          <w:sz w:val="26"/>
        </w:rPr>
        <w:t xml:space="preserve"> </w:t>
      </w:r>
      <w:r>
        <w:rPr>
          <w:rFonts w:ascii="Arial MT"/>
          <w:w w:val="98"/>
          <w:sz w:val="26"/>
          <w:u w:val="single"/>
        </w:rPr>
        <w:t xml:space="preserve"> </w:t>
      </w:r>
      <w:r>
        <w:rPr>
          <w:rFonts w:ascii="Arial MT"/>
          <w:sz w:val="26"/>
          <w:u w:val="single"/>
        </w:rPr>
        <w:tab/>
      </w:r>
      <w:r>
        <w:rPr>
          <w:rFonts w:ascii="Arial MT"/>
          <w:w w:val="37"/>
          <w:sz w:val="26"/>
          <w:u w:val="single"/>
        </w:rPr>
        <w:t xml:space="preserve"> </w:t>
      </w:r>
      <w:r>
        <w:rPr>
          <w:rFonts w:ascii="Arial MT"/>
          <w:sz w:val="26"/>
        </w:rPr>
        <w:t xml:space="preserve">                                                                                                              for</w:t>
      </w:r>
      <w:r>
        <w:rPr>
          <w:rFonts w:ascii="Arial MT"/>
          <w:spacing w:val="1"/>
          <w:sz w:val="26"/>
        </w:rPr>
        <w:t xml:space="preserve"> </w:t>
      </w:r>
      <w:r>
        <w:rPr>
          <w:rFonts w:ascii="Arial MT"/>
          <w:sz w:val="26"/>
        </w:rPr>
        <w:t>the office</w:t>
      </w:r>
      <w:r>
        <w:rPr>
          <w:rFonts w:ascii="Arial MT"/>
          <w:spacing w:val="1"/>
          <w:sz w:val="26"/>
        </w:rPr>
        <w:t xml:space="preserve"> </w:t>
      </w:r>
      <w:r>
        <w:rPr>
          <w:rFonts w:ascii="Arial MT"/>
          <w:sz w:val="26"/>
        </w:rPr>
        <w:t xml:space="preserve">of </w:t>
      </w:r>
      <w:r>
        <w:rPr>
          <w:rFonts w:ascii="Arial MT"/>
          <w:w w:val="98"/>
          <w:sz w:val="26"/>
          <w:u w:val="single"/>
        </w:rPr>
        <w:t xml:space="preserve"> </w:t>
      </w:r>
      <w:r>
        <w:rPr>
          <w:rFonts w:ascii="Arial MT"/>
          <w:sz w:val="26"/>
          <w:u w:val="single"/>
        </w:rPr>
        <w:tab/>
      </w:r>
    </w:p>
    <w:tbl>
      <w:tblPr>
        <w:tblW w:w="0" w:type="auto"/>
        <w:tblInd w:w="117" w:type="dxa"/>
        <w:tblLayout w:type="fixed"/>
        <w:tblCellMar>
          <w:left w:w="0" w:type="dxa"/>
          <w:right w:w="0" w:type="dxa"/>
        </w:tblCellMar>
        <w:tblLook w:val="01E0" w:firstRow="1" w:lastRow="1" w:firstColumn="1" w:lastColumn="1" w:noHBand="0" w:noVBand="0"/>
      </w:tblPr>
      <w:tblGrid>
        <w:gridCol w:w="3400"/>
        <w:gridCol w:w="3523"/>
        <w:gridCol w:w="3201"/>
      </w:tblGrid>
      <w:tr w:rsidR="008A70F1" w14:paraId="66F2C3BD" w14:textId="77777777" w:rsidTr="00231F11">
        <w:trPr>
          <w:trHeight w:val="435"/>
        </w:trPr>
        <w:tc>
          <w:tcPr>
            <w:tcW w:w="3400" w:type="dxa"/>
          </w:tcPr>
          <w:p w14:paraId="2C35A72B" w14:textId="77777777" w:rsidR="008A70F1" w:rsidRDefault="008A70F1" w:rsidP="00231F11">
            <w:pPr>
              <w:pStyle w:val="TableParagraph"/>
              <w:spacing w:before="0" w:line="272" w:lineRule="exact"/>
              <w:ind w:left="410"/>
              <w:rPr>
                <w:sz w:val="24"/>
                <w:u w:val="none"/>
              </w:rPr>
            </w:pPr>
            <w:r>
              <w:rPr>
                <w:sz w:val="24"/>
                <w:u w:val="none"/>
              </w:rPr>
              <w:t>Name</w:t>
            </w:r>
          </w:p>
        </w:tc>
        <w:tc>
          <w:tcPr>
            <w:tcW w:w="3523" w:type="dxa"/>
          </w:tcPr>
          <w:p w14:paraId="215AD56B" w14:textId="77777777" w:rsidR="008A70F1" w:rsidRDefault="008A70F1" w:rsidP="00231F11">
            <w:pPr>
              <w:pStyle w:val="TableParagraph"/>
              <w:spacing w:before="0" w:line="272" w:lineRule="exact"/>
              <w:rPr>
                <w:sz w:val="24"/>
                <w:u w:val="none"/>
              </w:rPr>
            </w:pPr>
            <w:r>
              <w:rPr>
                <w:sz w:val="24"/>
                <w:u w:val="none"/>
              </w:rPr>
              <w:t>Signature</w:t>
            </w:r>
          </w:p>
        </w:tc>
        <w:tc>
          <w:tcPr>
            <w:tcW w:w="3201" w:type="dxa"/>
          </w:tcPr>
          <w:p w14:paraId="34BA3793" w14:textId="77777777" w:rsidR="008A70F1" w:rsidRDefault="008A70F1" w:rsidP="00231F11">
            <w:pPr>
              <w:pStyle w:val="TableParagraph"/>
              <w:spacing w:before="0" w:line="272" w:lineRule="exact"/>
              <w:ind w:left="329"/>
              <w:rPr>
                <w:sz w:val="24"/>
                <w:u w:val="none"/>
              </w:rPr>
            </w:pPr>
            <w:r>
              <w:rPr>
                <w:sz w:val="24"/>
                <w:u w:val="none"/>
              </w:rPr>
              <w:t>Branch</w:t>
            </w:r>
          </w:p>
        </w:tc>
      </w:tr>
      <w:tr w:rsidR="008A70F1" w14:paraId="6283F5A7" w14:textId="77777777" w:rsidTr="00231F11">
        <w:trPr>
          <w:trHeight w:val="581"/>
        </w:trPr>
        <w:tc>
          <w:tcPr>
            <w:tcW w:w="3400" w:type="dxa"/>
          </w:tcPr>
          <w:p w14:paraId="0A4C127D" w14:textId="77777777" w:rsidR="008A70F1" w:rsidRDefault="008A70F1" w:rsidP="00231F11">
            <w:pPr>
              <w:pStyle w:val="TableParagraph"/>
              <w:tabs>
                <w:tab w:val="left" w:pos="3133"/>
              </w:tabs>
              <w:spacing w:before="142"/>
              <w:ind w:left="50"/>
              <w:rPr>
                <w:sz w:val="24"/>
                <w:u w:val="none"/>
              </w:rPr>
            </w:pPr>
            <w:r>
              <w:rPr>
                <w:sz w:val="24"/>
                <w:u w:val="none"/>
              </w:rPr>
              <w:t>1.</w:t>
            </w:r>
            <w:r>
              <w:rPr>
                <w:spacing w:val="2"/>
                <w:sz w:val="24"/>
                <w:u w:val="none"/>
              </w:rPr>
              <w:t xml:space="preserve"> </w:t>
            </w:r>
            <w:r>
              <w:rPr>
                <w:w w:val="98"/>
                <w:sz w:val="24"/>
              </w:rPr>
              <w:t xml:space="preserve"> </w:t>
            </w:r>
            <w:r>
              <w:rPr>
                <w:sz w:val="24"/>
              </w:rPr>
              <w:tab/>
            </w:r>
          </w:p>
        </w:tc>
        <w:tc>
          <w:tcPr>
            <w:tcW w:w="3523" w:type="dxa"/>
          </w:tcPr>
          <w:p w14:paraId="236DFD4F" w14:textId="77777777" w:rsidR="008A70F1" w:rsidRDefault="008A70F1" w:rsidP="00231F11">
            <w:pPr>
              <w:pStyle w:val="TableParagraph"/>
              <w:tabs>
                <w:tab w:val="left" w:pos="3191"/>
              </w:tabs>
              <w:spacing w:before="142"/>
              <w:rPr>
                <w:sz w:val="24"/>
                <w:u w:val="none"/>
              </w:rPr>
            </w:pPr>
            <w:r>
              <w:rPr>
                <w:w w:val="98"/>
                <w:sz w:val="24"/>
              </w:rPr>
              <w:t xml:space="preserve"> </w:t>
            </w:r>
            <w:r>
              <w:rPr>
                <w:sz w:val="24"/>
              </w:rPr>
              <w:tab/>
            </w:r>
          </w:p>
        </w:tc>
        <w:tc>
          <w:tcPr>
            <w:tcW w:w="3201" w:type="dxa"/>
          </w:tcPr>
          <w:p w14:paraId="4D9B8682" w14:textId="77777777" w:rsidR="008A70F1" w:rsidRDefault="008A70F1" w:rsidP="00231F11">
            <w:pPr>
              <w:pStyle w:val="TableParagraph"/>
              <w:tabs>
                <w:tab w:val="left" w:pos="3150"/>
              </w:tabs>
              <w:spacing w:before="142"/>
              <w:ind w:left="329"/>
              <w:rPr>
                <w:sz w:val="24"/>
                <w:u w:val="none"/>
              </w:rPr>
            </w:pPr>
            <w:r>
              <w:rPr>
                <w:w w:val="98"/>
                <w:sz w:val="24"/>
              </w:rPr>
              <w:t xml:space="preserve"> </w:t>
            </w:r>
            <w:r>
              <w:rPr>
                <w:sz w:val="24"/>
              </w:rPr>
              <w:tab/>
            </w:r>
          </w:p>
        </w:tc>
      </w:tr>
      <w:tr w:rsidR="008A70F1" w14:paraId="0B85CF45" w14:textId="77777777" w:rsidTr="00231F11">
        <w:trPr>
          <w:trHeight w:val="580"/>
        </w:trPr>
        <w:tc>
          <w:tcPr>
            <w:tcW w:w="3400" w:type="dxa"/>
          </w:tcPr>
          <w:p w14:paraId="7B73EBFE" w14:textId="77777777" w:rsidR="008A70F1" w:rsidRDefault="008A70F1" w:rsidP="00231F11">
            <w:pPr>
              <w:pStyle w:val="TableParagraph"/>
              <w:tabs>
                <w:tab w:val="left" w:pos="3134"/>
              </w:tabs>
              <w:ind w:left="50"/>
              <w:rPr>
                <w:sz w:val="24"/>
                <w:u w:val="none"/>
              </w:rPr>
            </w:pPr>
            <w:r>
              <w:rPr>
                <w:sz w:val="24"/>
                <w:u w:val="none"/>
              </w:rPr>
              <w:t>2.</w:t>
            </w:r>
            <w:r>
              <w:rPr>
                <w:spacing w:val="2"/>
                <w:sz w:val="24"/>
                <w:u w:val="none"/>
              </w:rPr>
              <w:t xml:space="preserve"> </w:t>
            </w:r>
            <w:r>
              <w:rPr>
                <w:w w:val="98"/>
                <w:sz w:val="24"/>
              </w:rPr>
              <w:t xml:space="preserve"> </w:t>
            </w:r>
            <w:r>
              <w:rPr>
                <w:sz w:val="24"/>
              </w:rPr>
              <w:tab/>
            </w:r>
          </w:p>
        </w:tc>
        <w:tc>
          <w:tcPr>
            <w:tcW w:w="3523" w:type="dxa"/>
          </w:tcPr>
          <w:p w14:paraId="293177CB" w14:textId="77777777" w:rsidR="008A70F1" w:rsidRDefault="008A70F1" w:rsidP="00231F11">
            <w:pPr>
              <w:pStyle w:val="TableParagraph"/>
              <w:tabs>
                <w:tab w:val="left" w:pos="3191"/>
              </w:tabs>
              <w:rPr>
                <w:sz w:val="24"/>
                <w:u w:val="none"/>
              </w:rPr>
            </w:pPr>
            <w:r>
              <w:rPr>
                <w:w w:val="98"/>
                <w:sz w:val="24"/>
              </w:rPr>
              <w:t xml:space="preserve"> </w:t>
            </w:r>
            <w:r>
              <w:rPr>
                <w:sz w:val="24"/>
              </w:rPr>
              <w:tab/>
            </w:r>
          </w:p>
        </w:tc>
        <w:tc>
          <w:tcPr>
            <w:tcW w:w="3201" w:type="dxa"/>
          </w:tcPr>
          <w:p w14:paraId="69CD7EC9" w14:textId="77777777" w:rsidR="008A70F1" w:rsidRDefault="008A70F1" w:rsidP="00231F11">
            <w:pPr>
              <w:pStyle w:val="TableParagraph"/>
              <w:tabs>
                <w:tab w:val="left" w:pos="3150"/>
              </w:tabs>
              <w:ind w:left="329"/>
              <w:rPr>
                <w:sz w:val="24"/>
                <w:u w:val="none"/>
              </w:rPr>
            </w:pPr>
            <w:r>
              <w:rPr>
                <w:w w:val="98"/>
                <w:sz w:val="24"/>
              </w:rPr>
              <w:t xml:space="preserve"> </w:t>
            </w:r>
            <w:r>
              <w:rPr>
                <w:sz w:val="24"/>
              </w:rPr>
              <w:tab/>
            </w:r>
          </w:p>
        </w:tc>
      </w:tr>
      <w:tr w:rsidR="008A70F1" w14:paraId="6D67E21D" w14:textId="77777777" w:rsidTr="00231F11">
        <w:trPr>
          <w:trHeight w:val="581"/>
        </w:trPr>
        <w:tc>
          <w:tcPr>
            <w:tcW w:w="3400" w:type="dxa"/>
          </w:tcPr>
          <w:p w14:paraId="276D5346" w14:textId="77777777" w:rsidR="008A70F1" w:rsidRDefault="008A70F1" w:rsidP="00231F11">
            <w:pPr>
              <w:pStyle w:val="TableParagraph"/>
              <w:tabs>
                <w:tab w:val="left" w:pos="3133"/>
              </w:tabs>
              <w:ind w:left="50"/>
              <w:rPr>
                <w:sz w:val="24"/>
                <w:u w:val="none"/>
              </w:rPr>
            </w:pPr>
            <w:r>
              <w:rPr>
                <w:sz w:val="24"/>
                <w:u w:val="none"/>
              </w:rPr>
              <w:t>3.</w:t>
            </w:r>
            <w:r>
              <w:rPr>
                <w:spacing w:val="2"/>
                <w:sz w:val="24"/>
                <w:u w:val="none"/>
              </w:rPr>
              <w:t xml:space="preserve"> </w:t>
            </w:r>
            <w:r>
              <w:rPr>
                <w:w w:val="98"/>
                <w:sz w:val="24"/>
              </w:rPr>
              <w:t xml:space="preserve"> </w:t>
            </w:r>
            <w:r>
              <w:rPr>
                <w:sz w:val="24"/>
              </w:rPr>
              <w:tab/>
            </w:r>
          </w:p>
        </w:tc>
        <w:tc>
          <w:tcPr>
            <w:tcW w:w="3523" w:type="dxa"/>
          </w:tcPr>
          <w:p w14:paraId="282069AA" w14:textId="77777777" w:rsidR="008A70F1" w:rsidRDefault="008A70F1" w:rsidP="00231F11">
            <w:pPr>
              <w:pStyle w:val="TableParagraph"/>
              <w:tabs>
                <w:tab w:val="left" w:pos="3191"/>
              </w:tabs>
              <w:rPr>
                <w:sz w:val="24"/>
                <w:u w:val="none"/>
              </w:rPr>
            </w:pPr>
            <w:r>
              <w:rPr>
                <w:w w:val="98"/>
                <w:sz w:val="24"/>
              </w:rPr>
              <w:t xml:space="preserve"> </w:t>
            </w:r>
            <w:r>
              <w:rPr>
                <w:sz w:val="24"/>
              </w:rPr>
              <w:tab/>
            </w:r>
          </w:p>
        </w:tc>
        <w:tc>
          <w:tcPr>
            <w:tcW w:w="3201" w:type="dxa"/>
          </w:tcPr>
          <w:p w14:paraId="7E82724D" w14:textId="77777777" w:rsidR="008A70F1" w:rsidRDefault="008A70F1" w:rsidP="00231F11">
            <w:pPr>
              <w:pStyle w:val="TableParagraph"/>
              <w:tabs>
                <w:tab w:val="left" w:pos="3150"/>
              </w:tabs>
              <w:ind w:left="329"/>
              <w:rPr>
                <w:sz w:val="24"/>
                <w:u w:val="none"/>
              </w:rPr>
            </w:pPr>
            <w:r>
              <w:rPr>
                <w:w w:val="98"/>
                <w:sz w:val="24"/>
              </w:rPr>
              <w:t xml:space="preserve"> </w:t>
            </w:r>
            <w:r>
              <w:rPr>
                <w:sz w:val="24"/>
              </w:rPr>
              <w:tab/>
            </w:r>
          </w:p>
        </w:tc>
      </w:tr>
      <w:tr w:rsidR="008A70F1" w14:paraId="51050CCE" w14:textId="77777777" w:rsidTr="00231F11">
        <w:trPr>
          <w:trHeight w:val="581"/>
        </w:trPr>
        <w:tc>
          <w:tcPr>
            <w:tcW w:w="3400" w:type="dxa"/>
          </w:tcPr>
          <w:p w14:paraId="455A7356" w14:textId="77777777" w:rsidR="008A70F1" w:rsidRDefault="008A70F1" w:rsidP="00231F11">
            <w:pPr>
              <w:pStyle w:val="TableParagraph"/>
              <w:tabs>
                <w:tab w:val="left" w:pos="3133"/>
              </w:tabs>
              <w:spacing w:before="142"/>
              <w:ind w:left="50"/>
              <w:rPr>
                <w:sz w:val="24"/>
                <w:u w:val="none"/>
              </w:rPr>
            </w:pPr>
            <w:r>
              <w:rPr>
                <w:sz w:val="24"/>
                <w:u w:val="none"/>
              </w:rPr>
              <w:t>4.</w:t>
            </w:r>
            <w:r>
              <w:rPr>
                <w:spacing w:val="2"/>
                <w:sz w:val="24"/>
                <w:u w:val="none"/>
              </w:rPr>
              <w:t xml:space="preserve"> </w:t>
            </w:r>
            <w:r>
              <w:rPr>
                <w:w w:val="98"/>
                <w:sz w:val="24"/>
              </w:rPr>
              <w:t xml:space="preserve"> </w:t>
            </w:r>
            <w:r>
              <w:rPr>
                <w:sz w:val="24"/>
              </w:rPr>
              <w:tab/>
            </w:r>
          </w:p>
        </w:tc>
        <w:tc>
          <w:tcPr>
            <w:tcW w:w="3523" w:type="dxa"/>
          </w:tcPr>
          <w:p w14:paraId="3A078D5F" w14:textId="77777777" w:rsidR="008A70F1" w:rsidRDefault="008A70F1" w:rsidP="00231F11">
            <w:pPr>
              <w:pStyle w:val="TableParagraph"/>
              <w:tabs>
                <w:tab w:val="left" w:pos="3191"/>
              </w:tabs>
              <w:spacing w:before="142"/>
              <w:rPr>
                <w:sz w:val="24"/>
                <w:u w:val="none"/>
              </w:rPr>
            </w:pPr>
            <w:r>
              <w:rPr>
                <w:w w:val="98"/>
                <w:sz w:val="24"/>
              </w:rPr>
              <w:t xml:space="preserve"> </w:t>
            </w:r>
            <w:r>
              <w:rPr>
                <w:sz w:val="24"/>
              </w:rPr>
              <w:tab/>
            </w:r>
          </w:p>
        </w:tc>
        <w:tc>
          <w:tcPr>
            <w:tcW w:w="3201" w:type="dxa"/>
          </w:tcPr>
          <w:p w14:paraId="4EC75B44" w14:textId="77777777" w:rsidR="008A70F1" w:rsidRDefault="008A70F1" w:rsidP="00231F11">
            <w:pPr>
              <w:pStyle w:val="TableParagraph"/>
              <w:tabs>
                <w:tab w:val="left" w:pos="3150"/>
              </w:tabs>
              <w:spacing w:before="142"/>
              <w:ind w:left="329"/>
              <w:rPr>
                <w:sz w:val="24"/>
                <w:u w:val="none"/>
              </w:rPr>
            </w:pPr>
            <w:r>
              <w:rPr>
                <w:w w:val="98"/>
                <w:sz w:val="24"/>
              </w:rPr>
              <w:t xml:space="preserve"> </w:t>
            </w:r>
            <w:r>
              <w:rPr>
                <w:sz w:val="24"/>
              </w:rPr>
              <w:tab/>
            </w:r>
          </w:p>
        </w:tc>
      </w:tr>
      <w:tr w:rsidR="008A70F1" w14:paraId="6AD61172" w14:textId="77777777" w:rsidTr="00231F11">
        <w:trPr>
          <w:trHeight w:val="580"/>
        </w:trPr>
        <w:tc>
          <w:tcPr>
            <w:tcW w:w="3400" w:type="dxa"/>
          </w:tcPr>
          <w:p w14:paraId="49C91127" w14:textId="77777777" w:rsidR="008A70F1" w:rsidRDefault="008A70F1" w:rsidP="00231F11">
            <w:pPr>
              <w:pStyle w:val="TableParagraph"/>
              <w:tabs>
                <w:tab w:val="left" w:pos="3133"/>
              </w:tabs>
              <w:ind w:left="50"/>
              <w:rPr>
                <w:sz w:val="24"/>
                <w:u w:val="none"/>
              </w:rPr>
            </w:pPr>
            <w:r>
              <w:rPr>
                <w:sz w:val="24"/>
                <w:u w:val="none"/>
              </w:rPr>
              <w:t>5.</w:t>
            </w:r>
            <w:r>
              <w:rPr>
                <w:spacing w:val="2"/>
                <w:sz w:val="24"/>
                <w:u w:val="none"/>
              </w:rPr>
              <w:t xml:space="preserve"> </w:t>
            </w:r>
            <w:r>
              <w:rPr>
                <w:w w:val="98"/>
                <w:sz w:val="24"/>
              </w:rPr>
              <w:t xml:space="preserve"> </w:t>
            </w:r>
            <w:r>
              <w:rPr>
                <w:sz w:val="24"/>
              </w:rPr>
              <w:tab/>
            </w:r>
          </w:p>
        </w:tc>
        <w:tc>
          <w:tcPr>
            <w:tcW w:w="3523" w:type="dxa"/>
          </w:tcPr>
          <w:p w14:paraId="41A3E899" w14:textId="77777777" w:rsidR="008A70F1" w:rsidRDefault="008A70F1" w:rsidP="00231F11">
            <w:pPr>
              <w:pStyle w:val="TableParagraph"/>
              <w:tabs>
                <w:tab w:val="left" w:pos="3191"/>
              </w:tabs>
              <w:rPr>
                <w:sz w:val="24"/>
                <w:u w:val="none"/>
              </w:rPr>
            </w:pPr>
            <w:r>
              <w:rPr>
                <w:w w:val="98"/>
                <w:sz w:val="24"/>
              </w:rPr>
              <w:t xml:space="preserve"> </w:t>
            </w:r>
            <w:r>
              <w:rPr>
                <w:sz w:val="24"/>
              </w:rPr>
              <w:tab/>
            </w:r>
          </w:p>
        </w:tc>
        <w:tc>
          <w:tcPr>
            <w:tcW w:w="3201" w:type="dxa"/>
          </w:tcPr>
          <w:p w14:paraId="481F10D8" w14:textId="77777777" w:rsidR="008A70F1" w:rsidRDefault="008A70F1" w:rsidP="00231F11">
            <w:pPr>
              <w:pStyle w:val="TableParagraph"/>
              <w:tabs>
                <w:tab w:val="left" w:pos="3150"/>
              </w:tabs>
              <w:ind w:left="329"/>
              <w:rPr>
                <w:sz w:val="24"/>
                <w:u w:val="none"/>
              </w:rPr>
            </w:pPr>
            <w:r>
              <w:rPr>
                <w:w w:val="98"/>
                <w:sz w:val="24"/>
              </w:rPr>
              <w:t xml:space="preserve"> </w:t>
            </w:r>
            <w:r>
              <w:rPr>
                <w:sz w:val="24"/>
              </w:rPr>
              <w:tab/>
            </w:r>
          </w:p>
        </w:tc>
      </w:tr>
      <w:tr w:rsidR="008A70F1" w14:paraId="386F8336" w14:textId="77777777" w:rsidTr="00231F11">
        <w:trPr>
          <w:trHeight w:val="580"/>
        </w:trPr>
        <w:tc>
          <w:tcPr>
            <w:tcW w:w="3400" w:type="dxa"/>
          </w:tcPr>
          <w:p w14:paraId="31684098" w14:textId="77777777" w:rsidR="008A70F1" w:rsidRDefault="008A70F1" w:rsidP="00231F11">
            <w:pPr>
              <w:pStyle w:val="TableParagraph"/>
              <w:tabs>
                <w:tab w:val="left" w:pos="3133"/>
              </w:tabs>
              <w:ind w:left="50"/>
              <w:rPr>
                <w:sz w:val="24"/>
                <w:u w:val="none"/>
              </w:rPr>
            </w:pPr>
            <w:r>
              <w:rPr>
                <w:sz w:val="24"/>
                <w:u w:val="none"/>
              </w:rPr>
              <w:t>6.</w:t>
            </w:r>
            <w:r>
              <w:rPr>
                <w:spacing w:val="2"/>
                <w:sz w:val="24"/>
                <w:u w:val="none"/>
              </w:rPr>
              <w:t xml:space="preserve"> </w:t>
            </w:r>
            <w:r>
              <w:rPr>
                <w:w w:val="98"/>
                <w:sz w:val="24"/>
              </w:rPr>
              <w:t xml:space="preserve"> </w:t>
            </w:r>
            <w:r>
              <w:rPr>
                <w:sz w:val="24"/>
              </w:rPr>
              <w:tab/>
            </w:r>
          </w:p>
        </w:tc>
        <w:tc>
          <w:tcPr>
            <w:tcW w:w="3523" w:type="dxa"/>
          </w:tcPr>
          <w:p w14:paraId="0782DC91" w14:textId="77777777" w:rsidR="008A70F1" w:rsidRDefault="008A70F1" w:rsidP="00231F11">
            <w:pPr>
              <w:pStyle w:val="TableParagraph"/>
              <w:tabs>
                <w:tab w:val="left" w:pos="3191"/>
              </w:tabs>
              <w:rPr>
                <w:sz w:val="24"/>
                <w:u w:val="none"/>
              </w:rPr>
            </w:pPr>
            <w:r>
              <w:rPr>
                <w:w w:val="98"/>
                <w:sz w:val="24"/>
              </w:rPr>
              <w:t xml:space="preserve"> </w:t>
            </w:r>
            <w:r>
              <w:rPr>
                <w:sz w:val="24"/>
              </w:rPr>
              <w:tab/>
            </w:r>
          </w:p>
        </w:tc>
        <w:tc>
          <w:tcPr>
            <w:tcW w:w="3201" w:type="dxa"/>
          </w:tcPr>
          <w:p w14:paraId="425455E1" w14:textId="77777777" w:rsidR="008A70F1" w:rsidRDefault="008A70F1" w:rsidP="00231F11">
            <w:pPr>
              <w:pStyle w:val="TableParagraph"/>
              <w:tabs>
                <w:tab w:val="left" w:pos="3150"/>
              </w:tabs>
              <w:ind w:left="329"/>
              <w:rPr>
                <w:sz w:val="24"/>
                <w:u w:val="none"/>
              </w:rPr>
            </w:pPr>
            <w:r>
              <w:rPr>
                <w:w w:val="98"/>
                <w:sz w:val="24"/>
              </w:rPr>
              <w:t xml:space="preserve"> </w:t>
            </w:r>
            <w:r>
              <w:rPr>
                <w:sz w:val="24"/>
              </w:rPr>
              <w:tab/>
            </w:r>
          </w:p>
        </w:tc>
      </w:tr>
      <w:tr w:rsidR="008A70F1" w14:paraId="46652998" w14:textId="77777777" w:rsidTr="00231F11">
        <w:trPr>
          <w:trHeight w:val="580"/>
        </w:trPr>
        <w:tc>
          <w:tcPr>
            <w:tcW w:w="3400" w:type="dxa"/>
          </w:tcPr>
          <w:p w14:paraId="29098CBB" w14:textId="77777777" w:rsidR="008A70F1" w:rsidRDefault="008A70F1" w:rsidP="00231F11">
            <w:pPr>
              <w:pStyle w:val="TableParagraph"/>
              <w:tabs>
                <w:tab w:val="left" w:pos="3133"/>
              </w:tabs>
              <w:spacing w:before="142"/>
              <w:ind w:left="50"/>
              <w:rPr>
                <w:sz w:val="24"/>
                <w:u w:val="none"/>
              </w:rPr>
            </w:pPr>
            <w:r>
              <w:rPr>
                <w:sz w:val="24"/>
                <w:u w:val="none"/>
              </w:rPr>
              <w:t>7.</w:t>
            </w:r>
            <w:r>
              <w:rPr>
                <w:spacing w:val="2"/>
                <w:sz w:val="24"/>
                <w:u w:val="none"/>
              </w:rPr>
              <w:t xml:space="preserve"> </w:t>
            </w:r>
            <w:r>
              <w:rPr>
                <w:w w:val="98"/>
                <w:sz w:val="24"/>
              </w:rPr>
              <w:t xml:space="preserve"> </w:t>
            </w:r>
            <w:r>
              <w:rPr>
                <w:sz w:val="24"/>
              </w:rPr>
              <w:tab/>
            </w:r>
          </w:p>
        </w:tc>
        <w:tc>
          <w:tcPr>
            <w:tcW w:w="3523" w:type="dxa"/>
          </w:tcPr>
          <w:p w14:paraId="6E689ACD" w14:textId="77777777" w:rsidR="008A70F1" w:rsidRDefault="008A70F1" w:rsidP="00231F11">
            <w:pPr>
              <w:pStyle w:val="TableParagraph"/>
              <w:tabs>
                <w:tab w:val="left" w:pos="3191"/>
              </w:tabs>
              <w:spacing w:before="142"/>
              <w:rPr>
                <w:sz w:val="24"/>
                <w:u w:val="none"/>
              </w:rPr>
            </w:pPr>
            <w:r>
              <w:rPr>
                <w:w w:val="98"/>
                <w:sz w:val="24"/>
              </w:rPr>
              <w:t xml:space="preserve"> </w:t>
            </w:r>
            <w:r>
              <w:rPr>
                <w:sz w:val="24"/>
              </w:rPr>
              <w:tab/>
            </w:r>
          </w:p>
        </w:tc>
        <w:tc>
          <w:tcPr>
            <w:tcW w:w="3201" w:type="dxa"/>
          </w:tcPr>
          <w:p w14:paraId="3E07A581" w14:textId="77777777" w:rsidR="008A70F1" w:rsidRDefault="008A70F1" w:rsidP="00231F11">
            <w:pPr>
              <w:pStyle w:val="TableParagraph"/>
              <w:tabs>
                <w:tab w:val="left" w:pos="3150"/>
              </w:tabs>
              <w:spacing w:before="142"/>
              <w:ind w:left="329"/>
              <w:rPr>
                <w:sz w:val="24"/>
                <w:u w:val="none"/>
              </w:rPr>
            </w:pPr>
            <w:r>
              <w:rPr>
                <w:w w:val="98"/>
                <w:sz w:val="24"/>
              </w:rPr>
              <w:t xml:space="preserve"> </w:t>
            </w:r>
            <w:r>
              <w:rPr>
                <w:sz w:val="24"/>
              </w:rPr>
              <w:tab/>
            </w:r>
          </w:p>
        </w:tc>
      </w:tr>
      <w:tr w:rsidR="008A70F1" w14:paraId="6413A95B" w14:textId="77777777" w:rsidTr="00231F11">
        <w:trPr>
          <w:trHeight w:val="580"/>
        </w:trPr>
        <w:tc>
          <w:tcPr>
            <w:tcW w:w="3400" w:type="dxa"/>
          </w:tcPr>
          <w:p w14:paraId="31F97CFE" w14:textId="77777777" w:rsidR="008A70F1" w:rsidRDefault="008A70F1" w:rsidP="00231F11">
            <w:pPr>
              <w:pStyle w:val="TableParagraph"/>
              <w:tabs>
                <w:tab w:val="left" w:pos="3133"/>
              </w:tabs>
              <w:ind w:left="50"/>
              <w:rPr>
                <w:sz w:val="24"/>
                <w:u w:val="none"/>
              </w:rPr>
            </w:pPr>
            <w:r>
              <w:rPr>
                <w:sz w:val="24"/>
                <w:u w:val="none"/>
              </w:rPr>
              <w:t>8.</w:t>
            </w:r>
            <w:r>
              <w:rPr>
                <w:spacing w:val="2"/>
                <w:sz w:val="24"/>
                <w:u w:val="none"/>
              </w:rPr>
              <w:t xml:space="preserve"> </w:t>
            </w:r>
            <w:r>
              <w:rPr>
                <w:w w:val="98"/>
                <w:sz w:val="24"/>
              </w:rPr>
              <w:t xml:space="preserve"> </w:t>
            </w:r>
            <w:r>
              <w:rPr>
                <w:sz w:val="24"/>
              </w:rPr>
              <w:tab/>
            </w:r>
          </w:p>
        </w:tc>
        <w:tc>
          <w:tcPr>
            <w:tcW w:w="3523" w:type="dxa"/>
          </w:tcPr>
          <w:p w14:paraId="4B3CEEC5" w14:textId="77777777" w:rsidR="008A70F1" w:rsidRDefault="008A70F1" w:rsidP="00231F11">
            <w:pPr>
              <w:pStyle w:val="TableParagraph"/>
              <w:tabs>
                <w:tab w:val="left" w:pos="3191"/>
              </w:tabs>
              <w:rPr>
                <w:sz w:val="24"/>
                <w:u w:val="none"/>
              </w:rPr>
            </w:pPr>
            <w:r>
              <w:rPr>
                <w:w w:val="98"/>
                <w:sz w:val="24"/>
              </w:rPr>
              <w:t xml:space="preserve"> </w:t>
            </w:r>
            <w:r>
              <w:rPr>
                <w:sz w:val="24"/>
              </w:rPr>
              <w:tab/>
            </w:r>
          </w:p>
        </w:tc>
        <w:tc>
          <w:tcPr>
            <w:tcW w:w="3201" w:type="dxa"/>
          </w:tcPr>
          <w:p w14:paraId="7BA0D4E1" w14:textId="77777777" w:rsidR="008A70F1" w:rsidRDefault="008A70F1" w:rsidP="00231F11">
            <w:pPr>
              <w:pStyle w:val="TableParagraph"/>
              <w:tabs>
                <w:tab w:val="left" w:pos="3150"/>
              </w:tabs>
              <w:ind w:left="329"/>
              <w:rPr>
                <w:sz w:val="24"/>
                <w:u w:val="none"/>
              </w:rPr>
            </w:pPr>
            <w:r>
              <w:rPr>
                <w:w w:val="98"/>
                <w:sz w:val="24"/>
              </w:rPr>
              <w:t xml:space="preserve"> </w:t>
            </w:r>
            <w:r>
              <w:rPr>
                <w:sz w:val="24"/>
              </w:rPr>
              <w:tab/>
            </w:r>
          </w:p>
        </w:tc>
      </w:tr>
      <w:tr w:rsidR="008A70F1" w14:paraId="6B2A6224" w14:textId="77777777" w:rsidTr="00231F11">
        <w:trPr>
          <w:trHeight w:val="581"/>
        </w:trPr>
        <w:tc>
          <w:tcPr>
            <w:tcW w:w="3400" w:type="dxa"/>
          </w:tcPr>
          <w:p w14:paraId="6154FE5E" w14:textId="77777777" w:rsidR="008A70F1" w:rsidRDefault="008A70F1" w:rsidP="00231F11">
            <w:pPr>
              <w:pStyle w:val="TableParagraph"/>
              <w:tabs>
                <w:tab w:val="left" w:pos="3133"/>
              </w:tabs>
              <w:ind w:left="50"/>
              <w:rPr>
                <w:sz w:val="24"/>
                <w:u w:val="none"/>
              </w:rPr>
            </w:pPr>
            <w:r>
              <w:rPr>
                <w:sz w:val="24"/>
                <w:u w:val="none"/>
              </w:rPr>
              <w:t>9.</w:t>
            </w:r>
            <w:r>
              <w:rPr>
                <w:spacing w:val="2"/>
                <w:sz w:val="24"/>
                <w:u w:val="none"/>
              </w:rPr>
              <w:t xml:space="preserve"> </w:t>
            </w:r>
            <w:r>
              <w:rPr>
                <w:w w:val="98"/>
                <w:sz w:val="24"/>
              </w:rPr>
              <w:t xml:space="preserve"> </w:t>
            </w:r>
            <w:r>
              <w:rPr>
                <w:sz w:val="24"/>
              </w:rPr>
              <w:tab/>
            </w:r>
          </w:p>
        </w:tc>
        <w:tc>
          <w:tcPr>
            <w:tcW w:w="3523" w:type="dxa"/>
          </w:tcPr>
          <w:p w14:paraId="14AF5516" w14:textId="77777777" w:rsidR="008A70F1" w:rsidRDefault="008A70F1" w:rsidP="00231F11">
            <w:pPr>
              <w:pStyle w:val="TableParagraph"/>
              <w:tabs>
                <w:tab w:val="left" w:pos="3191"/>
              </w:tabs>
              <w:rPr>
                <w:sz w:val="24"/>
                <w:u w:val="none"/>
              </w:rPr>
            </w:pPr>
            <w:r>
              <w:rPr>
                <w:w w:val="98"/>
                <w:sz w:val="24"/>
              </w:rPr>
              <w:t xml:space="preserve"> </w:t>
            </w:r>
            <w:r>
              <w:rPr>
                <w:sz w:val="24"/>
              </w:rPr>
              <w:tab/>
            </w:r>
          </w:p>
        </w:tc>
        <w:tc>
          <w:tcPr>
            <w:tcW w:w="3201" w:type="dxa"/>
          </w:tcPr>
          <w:p w14:paraId="255FE6EA" w14:textId="77777777" w:rsidR="008A70F1" w:rsidRDefault="008A70F1" w:rsidP="00231F11">
            <w:pPr>
              <w:pStyle w:val="TableParagraph"/>
              <w:tabs>
                <w:tab w:val="left" w:pos="3150"/>
              </w:tabs>
              <w:ind w:left="329"/>
              <w:rPr>
                <w:sz w:val="24"/>
                <w:u w:val="none"/>
              </w:rPr>
            </w:pPr>
            <w:r>
              <w:rPr>
                <w:w w:val="98"/>
                <w:sz w:val="24"/>
              </w:rPr>
              <w:t xml:space="preserve"> </w:t>
            </w:r>
            <w:r>
              <w:rPr>
                <w:sz w:val="24"/>
              </w:rPr>
              <w:tab/>
            </w:r>
          </w:p>
        </w:tc>
      </w:tr>
      <w:tr w:rsidR="008A70F1" w14:paraId="2A27C7F2" w14:textId="77777777" w:rsidTr="00231F11">
        <w:trPr>
          <w:trHeight w:val="435"/>
        </w:trPr>
        <w:tc>
          <w:tcPr>
            <w:tcW w:w="3400" w:type="dxa"/>
          </w:tcPr>
          <w:p w14:paraId="5403F5B0" w14:textId="77777777" w:rsidR="008A70F1" w:rsidRDefault="008A70F1" w:rsidP="00231F11">
            <w:pPr>
              <w:pStyle w:val="TableParagraph"/>
              <w:tabs>
                <w:tab w:val="left" w:pos="3147"/>
              </w:tabs>
              <w:spacing w:before="142" w:line="274" w:lineRule="exact"/>
              <w:ind w:left="50"/>
              <w:rPr>
                <w:sz w:val="24"/>
                <w:u w:val="none"/>
              </w:rPr>
            </w:pPr>
            <w:r>
              <w:rPr>
                <w:sz w:val="24"/>
                <w:u w:val="none"/>
              </w:rPr>
              <w:t>10.</w:t>
            </w:r>
            <w:r>
              <w:rPr>
                <w:spacing w:val="2"/>
                <w:sz w:val="24"/>
                <w:u w:val="none"/>
              </w:rPr>
              <w:t xml:space="preserve"> </w:t>
            </w:r>
            <w:r>
              <w:rPr>
                <w:w w:val="98"/>
                <w:sz w:val="24"/>
              </w:rPr>
              <w:t xml:space="preserve"> </w:t>
            </w:r>
            <w:r>
              <w:rPr>
                <w:sz w:val="24"/>
              </w:rPr>
              <w:tab/>
            </w:r>
          </w:p>
        </w:tc>
        <w:tc>
          <w:tcPr>
            <w:tcW w:w="3523" w:type="dxa"/>
          </w:tcPr>
          <w:p w14:paraId="36F54F75" w14:textId="77777777" w:rsidR="008A70F1" w:rsidRDefault="008A70F1" w:rsidP="00231F11">
            <w:pPr>
              <w:pStyle w:val="TableParagraph"/>
              <w:tabs>
                <w:tab w:val="left" w:pos="3191"/>
              </w:tabs>
              <w:spacing w:before="142" w:line="274" w:lineRule="exact"/>
              <w:rPr>
                <w:sz w:val="24"/>
                <w:u w:val="none"/>
              </w:rPr>
            </w:pPr>
            <w:r>
              <w:rPr>
                <w:w w:val="98"/>
                <w:sz w:val="24"/>
              </w:rPr>
              <w:t xml:space="preserve"> </w:t>
            </w:r>
            <w:r>
              <w:rPr>
                <w:sz w:val="24"/>
              </w:rPr>
              <w:tab/>
            </w:r>
          </w:p>
        </w:tc>
        <w:tc>
          <w:tcPr>
            <w:tcW w:w="3201" w:type="dxa"/>
          </w:tcPr>
          <w:p w14:paraId="7BF61244" w14:textId="77777777" w:rsidR="008A70F1" w:rsidRDefault="008A70F1" w:rsidP="00231F11">
            <w:pPr>
              <w:pStyle w:val="TableParagraph"/>
              <w:tabs>
                <w:tab w:val="left" w:pos="3150"/>
              </w:tabs>
              <w:spacing w:before="142" w:line="274" w:lineRule="exact"/>
              <w:ind w:left="329"/>
              <w:rPr>
                <w:sz w:val="24"/>
                <w:u w:val="none"/>
              </w:rPr>
            </w:pPr>
            <w:r>
              <w:rPr>
                <w:w w:val="98"/>
                <w:sz w:val="24"/>
              </w:rPr>
              <w:t xml:space="preserve"> </w:t>
            </w:r>
            <w:r>
              <w:rPr>
                <w:sz w:val="24"/>
              </w:rPr>
              <w:tab/>
            </w:r>
          </w:p>
        </w:tc>
      </w:tr>
    </w:tbl>
    <w:p w14:paraId="532E5186" w14:textId="77777777" w:rsidR="008A70F1" w:rsidRDefault="008A70F1" w:rsidP="008A70F1">
      <w:pPr>
        <w:pStyle w:val="BodyText"/>
        <w:spacing w:line="240" w:lineRule="auto"/>
        <w:ind w:left="0" w:firstLine="0"/>
        <w:rPr>
          <w:rFonts w:ascii="Arial MT"/>
          <w:b w:val="0"/>
          <w:sz w:val="20"/>
        </w:rPr>
      </w:pPr>
    </w:p>
    <w:p w14:paraId="32FA6DE1" w14:textId="303B1859" w:rsidR="008A70F1" w:rsidRDefault="008A70F1" w:rsidP="008A70F1">
      <w:pPr>
        <w:pStyle w:val="BodyText"/>
        <w:spacing w:before="8" w:line="240" w:lineRule="auto"/>
        <w:ind w:left="0" w:firstLine="0"/>
        <w:rPr>
          <w:rFonts w:ascii="Arial MT"/>
          <w:b w:val="0"/>
          <w:sz w:val="25"/>
        </w:rPr>
      </w:pPr>
      <w:r>
        <w:rPr>
          <w:noProof/>
        </w:rPr>
        <mc:AlternateContent>
          <mc:Choice Requires="wps">
            <w:drawing>
              <wp:anchor distT="0" distB="0" distL="0" distR="0" simplePos="0" relativeHeight="251659776" behindDoc="1" locked="0" layoutInCell="1" allowOverlap="1" wp14:anchorId="23325BC0" wp14:editId="47AFBF13">
                <wp:simplePos x="0" y="0"/>
                <wp:positionH relativeFrom="page">
                  <wp:posOffset>815340</wp:posOffset>
                </wp:positionH>
                <wp:positionV relativeFrom="paragraph">
                  <wp:posOffset>215265</wp:posOffset>
                </wp:positionV>
                <wp:extent cx="6789420" cy="454660"/>
                <wp:effectExtent l="0" t="0" r="11430" b="2159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454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F69F87" w14:textId="359A4CE2" w:rsidR="008A70F1" w:rsidRDefault="008A70F1" w:rsidP="008A70F1">
                            <w:pPr>
                              <w:spacing w:before="10" w:line="254" w:lineRule="auto"/>
                              <w:ind w:left="389" w:firstLine="211"/>
                              <w:jc w:val="center"/>
                              <w:rPr>
                                <w:b/>
                                <w:sz w:val="24"/>
                              </w:rPr>
                            </w:pPr>
                            <w:r>
                              <w:rPr>
                                <w:b/>
                                <w:sz w:val="24"/>
                              </w:rPr>
                              <w:t xml:space="preserve">The </w:t>
                            </w:r>
                            <w:r>
                              <w:rPr>
                                <w:b/>
                                <w:sz w:val="24"/>
                              </w:rPr>
                              <w:t>c</w:t>
                            </w:r>
                            <w:r>
                              <w:rPr>
                                <w:b/>
                                <w:sz w:val="24"/>
                              </w:rPr>
                              <w:t xml:space="preserve">ompleted Nomination Form </w:t>
                            </w:r>
                            <w:r>
                              <w:rPr>
                                <w:b/>
                                <w:sz w:val="24"/>
                              </w:rPr>
                              <w:t xml:space="preserve">can only </w:t>
                            </w:r>
                            <w:r>
                              <w:rPr>
                                <w:b/>
                                <w:sz w:val="24"/>
                              </w:rPr>
                              <w:t xml:space="preserve">be received </w:t>
                            </w:r>
                            <w:r w:rsidRPr="008A70F1">
                              <w:rPr>
                                <w:b/>
                                <w:sz w:val="24"/>
                              </w:rPr>
                              <w:t xml:space="preserve">only </w:t>
                            </w:r>
                            <w:r>
                              <w:rPr>
                                <w:b/>
                                <w:sz w:val="24"/>
                              </w:rPr>
                              <w:t xml:space="preserve">by Steering </w:t>
                            </w:r>
                            <w:r w:rsidRPr="008A70F1">
                              <w:rPr>
                                <w:b/>
                                <w:sz w:val="24"/>
                              </w:rPr>
                              <w:t>when there are no on-time nominations for an Executive position</w:t>
                            </w:r>
                            <w:r>
                              <w:rPr>
                                <w:b/>
                                <w:sz w:val="24"/>
                              </w:rPr>
                              <w:t xml:space="preserve"> (</w:t>
                            </w:r>
                            <w:r>
                              <w:rPr>
                                <w:b/>
                                <w:sz w:val="24"/>
                              </w:rPr>
                              <w:t>By-Law</w:t>
                            </w:r>
                            <w:r>
                              <w:rPr>
                                <w:b/>
                                <w:spacing w:val="-7"/>
                                <w:sz w:val="24"/>
                              </w:rPr>
                              <w:t xml:space="preserve"> </w:t>
                            </w:r>
                            <w:r>
                              <w:rPr>
                                <w:b/>
                                <w:sz w:val="24"/>
                              </w:rPr>
                              <w:t>4.4.1.</w:t>
                            </w:r>
                            <w:r>
                              <w:rPr>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25BC0" id="_x0000_t202" coordsize="21600,21600" o:spt="202" path="m,l,21600r21600,l21600,xe">
                <v:stroke joinstyle="miter"/>
                <v:path gradientshapeok="t" o:connecttype="rect"/>
              </v:shapetype>
              <v:shape id="Text Box 3" o:spid="_x0000_s1026" type="#_x0000_t202" style="position:absolute;margin-left:64.2pt;margin-top:16.95pt;width:534.6pt;height:35.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" filled="f" strokeweight=".48pt">
                <v:textbox inset="0,0,0,0">
                  <w:txbxContent>
                    <w:p w14:paraId="5DF69F87" w14:textId="359A4CE2" w:rsidR="008A70F1" w:rsidRDefault="008A70F1" w:rsidP="008A70F1">
                      <w:pPr>
                        <w:spacing w:before="10" w:line="254" w:lineRule="auto"/>
                        <w:ind w:left="389" w:firstLine="211"/>
                        <w:jc w:val="center"/>
                        <w:rPr>
                          <w:b/>
                          <w:sz w:val="24"/>
                        </w:rPr>
                      </w:pPr>
                      <w:r>
                        <w:rPr>
                          <w:b/>
                          <w:sz w:val="24"/>
                        </w:rPr>
                        <w:t xml:space="preserve">The </w:t>
                      </w:r>
                      <w:r>
                        <w:rPr>
                          <w:b/>
                          <w:sz w:val="24"/>
                        </w:rPr>
                        <w:t>c</w:t>
                      </w:r>
                      <w:r>
                        <w:rPr>
                          <w:b/>
                          <w:sz w:val="24"/>
                        </w:rPr>
                        <w:t xml:space="preserve">ompleted Nomination Form </w:t>
                      </w:r>
                      <w:r>
                        <w:rPr>
                          <w:b/>
                          <w:sz w:val="24"/>
                        </w:rPr>
                        <w:t xml:space="preserve">can only </w:t>
                      </w:r>
                      <w:r>
                        <w:rPr>
                          <w:b/>
                          <w:sz w:val="24"/>
                        </w:rPr>
                        <w:t xml:space="preserve">be received </w:t>
                      </w:r>
                      <w:r w:rsidRPr="008A70F1">
                        <w:rPr>
                          <w:b/>
                          <w:sz w:val="24"/>
                        </w:rPr>
                        <w:t xml:space="preserve">only </w:t>
                      </w:r>
                      <w:r>
                        <w:rPr>
                          <w:b/>
                          <w:sz w:val="24"/>
                        </w:rPr>
                        <w:t xml:space="preserve">by Steering </w:t>
                      </w:r>
                      <w:r w:rsidRPr="008A70F1">
                        <w:rPr>
                          <w:b/>
                          <w:sz w:val="24"/>
                        </w:rPr>
                        <w:t>when there are no on-time nominations for an Executive position</w:t>
                      </w:r>
                      <w:r>
                        <w:rPr>
                          <w:b/>
                          <w:sz w:val="24"/>
                        </w:rPr>
                        <w:t xml:space="preserve"> (</w:t>
                      </w:r>
                      <w:r>
                        <w:rPr>
                          <w:b/>
                          <w:sz w:val="24"/>
                        </w:rPr>
                        <w:t>By-Law</w:t>
                      </w:r>
                      <w:r>
                        <w:rPr>
                          <w:b/>
                          <w:spacing w:val="-7"/>
                          <w:sz w:val="24"/>
                        </w:rPr>
                        <w:t xml:space="preserve"> </w:t>
                      </w:r>
                      <w:r>
                        <w:rPr>
                          <w:b/>
                          <w:sz w:val="24"/>
                        </w:rPr>
                        <w:t>4.4.1.</w:t>
                      </w:r>
                      <w:r>
                        <w:rPr>
                          <w:b/>
                          <w:sz w:val="24"/>
                        </w:rPr>
                        <w:t>2)</w:t>
                      </w:r>
                    </w:p>
                  </w:txbxContent>
                </v:textbox>
                <w10:wrap type="topAndBottom" anchorx="page"/>
              </v:shape>
            </w:pict>
          </mc:Fallback>
        </mc:AlternateContent>
      </w:r>
    </w:p>
    <w:p w14:paraId="417DED77" w14:textId="4CE9DCA1" w:rsidR="008A70F1" w:rsidRDefault="008A70F1">
      <w:pPr>
        <w:rPr>
          <w:b/>
          <w:sz w:val="24"/>
          <w:szCs w:val="24"/>
        </w:rPr>
      </w:pPr>
      <w:r>
        <w:rPr>
          <w:b/>
          <w:sz w:val="24"/>
          <w:szCs w:val="24"/>
        </w:rPr>
        <w:br w:type="page"/>
      </w:r>
    </w:p>
    <w:p w14:paraId="42C1E31B" w14:textId="77777777" w:rsidR="008A70F1" w:rsidRPr="008A70F1" w:rsidRDefault="008A70F1">
      <w:pPr>
        <w:rPr>
          <w:b/>
          <w:sz w:val="24"/>
          <w:szCs w:val="24"/>
        </w:rPr>
      </w:pPr>
    </w:p>
    <w:p w14:paraId="4C3B0FC1" w14:textId="47873DDD" w:rsidR="00BF01F3" w:rsidRDefault="00000000">
      <w:pPr>
        <w:spacing w:before="123" w:line="194" w:lineRule="auto"/>
        <w:ind w:left="157" w:right="3380" w:firstLine="3263"/>
        <w:rPr>
          <w:b/>
          <w:sz w:val="36"/>
        </w:rPr>
      </w:pPr>
      <w:r>
        <w:rPr>
          <w:b/>
          <w:sz w:val="36"/>
        </w:rPr>
        <w:t xml:space="preserve">Hamilton-Wentworth     </w:t>
      </w:r>
      <w:r>
        <w:rPr>
          <w:b/>
          <w:noProof/>
          <w:position w:val="-14"/>
          <w:sz w:val="36"/>
        </w:rPr>
        <w:drawing>
          <wp:inline distT="0" distB="0" distL="0" distR="0" wp14:anchorId="0E246245" wp14:editId="24DA9CE7">
            <wp:extent cx="1766144" cy="368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66144" cy="368648"/>
                    </a:xfrm>
                    <a:prstGeom prst="rect">
                      <a:avLst/>
                    </a:prstGeom>
                  </pic:spPr>
                </pic:pic>
              </a:graphicData>
            </a:graphic>
          </wp:inline>
        </w:drawing>
      </w:r>
      <w:r>
        <w:rPr>
          <w:rFonts w:ascii="Times New Roman"/>
          <w:sz w:val="36"/>
        </w:rPr>
        <w:t xml:space="preserve">              </w:t>
      </w:r>
      <w:r>
        <w:rPr>
          <w:rFonts w:ascii="Times New Roman"/>
          <w:spacing w:val="20"/>
          <w:sz w:val="36"/>
        </w:rPr>
        <w:t xml:space="preserve"> </w:t>
      </w:r>
      <w:r>
        <w:rPr>
          <w:b/>
          <w:sz w:val="36"/>
        </w:rPr>
        <w:t>District 21</w:t>
      </w:r>
    </w:p>
    <w:p w14:paraId="10D82A32" w14:textId="77777777" w:rsidR="00BF01F3" w:rsidRDefault="00000000">
      <w:pPr>
        <w:pStyle w:val="Title"/>
        <w:rPr>
          <w:u w:val="none"/>
        </w:rPr>
      </w:pPr>
      <w:r>
        <w:rPr>
          <w:u w:val="thick"/>
        </w:rPr>
        <w:t>NOMINATION FORM</w:t>
      </w:r>
    </w:p>
    <w:p w14:paraId="4FD773CA" w14:textId="77777777" w:rsidR="00BF01F3" w:rsidRDefault="00000000">
      <w:pPr>
        <w:spacing w:before="2" w:line="237" w:lineRule="auto"/>
        <w:ind w:left="1284" w:right="1258"/>
        <w:jc w:val="center"/>
        <w:rPr>
          <w:rFonts w:ascii="Arial MT" w:hAnsi="Arial MT"/>
          <w:sz w:val="24"/>
        </w:rPr>
      </w:pPr>
      <w:r>
        <w:rPr>
          <w:rFonts w:ascii="Arial MT" w:hAnsi="Arial MT"/>
          <w:sz w:val="24"/>
        </w:rPr>
        <w:t>For the Teachers’/Occasional Teachers’ Unit Executive Officers Elections</w:t>
      </w:r>
      <w:r>
        <w:rPr>
          <w:rFonts w:ascii="Arial MT" w:hAnsi="Arial MT"/>
          <w:spacing w:val="-64"/>
          <w:sz w:val="24"/>
        </w:rPr>
        <w:t xml:space="preserve"> </w:t>
      </w:r>
      <w:r>
        <w:rPr>
          <w:rFonts w:ascii="Arial MT" w:hAnsi="Arial MT"/>
          <w:sz w:val="24"/>
        </w:rPr>
        <w:t>to be held</w:t>
      </w:r>
      <w:r>
        <w:rPr>
          <w:rFonts w:ascii="Arial MT" w:hAnsi="Arial MT"/>
          <w:spacing w:val="-5"/>
          <w:sz w:val="24"/>
        </w:rPr>
        <w:t xml:space="preserve"> </w:t>
      </w:r>
      <w:r>
        <w:rPr>
          <w:rFonts w:ascii="Arial MT" w:hAnsi="Arial MT"/>
          <w:sz w:val="24"/>
        </w:rPr>
        <w:t>at</w:t>
      </w:r>
      <w:r>
        <w:rPr>
          <w:rFonts w:ascii="Arial MT" w:hAnsi="Arial MT"/>
          <w:spacing w:val="-1"/>
          <w:sz w:val="24"/>
        </w:rPr>
        <w:t xml:space="preserve"> </w:t>
      </w:r>
      <w:r>
        <w:rPr>
          <w:rFonts w:ascii="Arial MT" w:hAnsi="Arial MT"/>
          <w:sz w:val="24"/>
        </w:rPr>
        <w:t>the</w:t>
      </w:r>
      <w:r>
        <w:rPr>
          <w:rFonts w:ascii="Arial MT" w:hAnsi="Arial MT"/>
          <w:spacing w:val="-1"/>
          <w:sz w:val="24"/>
        </w:rPr>
        <w:t xml:space="preserve"> </w:t>
      </w:r>
      <w:r>
        <w:rPr>
          <w:rFonts w:ascii="Arial MT" w:hAnsi="Arial MT"/>
          <w:sz w:val="24"/>
        </w:rPr>
        <w:t>April</w:t>
      </w:r>
      <w:r>
        <w:rPr>
          <w:rFonts w:ascii="Arial MT" w:hAnsi="Arial MT"/>
          <w:spacing w:val="-2"/>
          <w:sz w:val="24"/>
        </w:rPr>
        <w:t xml:space="preserve"> </w:t>
      </w:r>
      <w:r>
        <w:rPr>
          <w:rFonts w:ascii="Arial MT" w:hAnsi="Arial MT"/>
          <w:sz w:val="24"/>
        </w:rPr>
        <w:t>20, 2023 Annual</w:t>
      </w:r>
      <w:r>
        <w:rPr>
          <w:rFonts w:ascii="Arial MT" w:hAnsi="Arial MT"/>
          <w:spacing w:val="-1"/>
          <w:sz w:val="24"/>
        </w:rPr>
        <w:t xml:space="preserve"> </w:t>
      </w:r>
      <w:r>
        <w:rPr>
          <w:rFonts w:ascii="Arial MT" w:hAnsi="Arial MT"/>
          <w:sz w:val="24"/>
        </w:rPr>
        <w:t>General Meeting</w:t>
      </w:r>
    </w:p>
    <w:p w14:paraId="1781EBFE" w14:textId="77777777" w:rsidR="00BF01F3" w:rsidRDefault="00BF01F3">
      <w:pPr>
        <w:pStyle w:val="BodyText"/>
        <w:spacing w:before="1" w:line="240" w:lineRule="auto"/>
        <w:ind w:left="0" w:firstLine="0"/>
        <w:rPr>
          <w:rFonts w:ascii="Arial MT"/>
          <w:b w:val="0"/>
          <w:sz w:val="24"/>
        </w:rPr>
      </w:pPr>
    </w:p>
    <w:p w14:paraId="6E47406B" w14:textId="77777777" w:rsidR="00BF01F3" w:rsidRDefault="00000000">
      <w:pPr>
        <w:spacing w:line="275" w:lineRule="exact"/>
        <w:ind w:left="160"/>
        <w:rPr>
          <w:b/>
          <w:sz w:val="24"/>
        </w:rPr>
      </w:pPr>
      <w:r>
        <w:rPr>
          <w:b/>
          <w:sz w:val="24"/>
          <w:u w:val="thick"/>
        </w:rPr>
        <w:t>ELECTIONS</w:t>
      </w:r>
      <w:r>
        <w:rPr>
          <w:b/>
          <w:spacing w:val="-3"/>
          <w:sz w:val="24"/>
          <w:u w:val="thick"/>
        </w:rPr>
        <w:t xml:space="preserve"> </w:t>
      </w:r>
      <w:r>
        <w:rPr>
          <w:b/>
          <w:sz w:val="24"/>
          <w:u w:val="thick"/>
        </w:rPr>
        <w:t>FOR:</w:t>
      </w:r>
    </w:p>
    <w:p w14:paraId="3E7F3E36" w14:textId="77777777" w:rsidR="00BF01F3" w:rsidRDefault="00000000">
      <w:pPr>
        <w:pStyle w:val="ListParagraph"/>
        <w:numPr>
          <w:ilvl w:val="0"/>
          <w:numId w:val="1"/>
        </w:numPr>
        <w:tabs>
          <w:tab w:val="left" w:pos="880"/>
          <w:tab w:val="left" w:pos="881"/>
        </w:tabs>
        <w:spacing w:line="261" w:lineRule="exact"/>
        <w:rPr>
          <w:rFonts w:ascii="Calibri" w:hAnsi="Calibri"/>
          <w:b/>
        </w:rPr>
      </w:pPr>
      <w:r>
        <w:rPr>
          <w:b/>
        </w:rPr>
        <w:t>President</w:t>
      </w:r>
      <w:r>
        <w:rPr>
          <w:b/>
          <w:spacing w:val="-2"/>
        </w:rPr>
        <w:t xml:space="preserve"> </w:t>
      </w:r>
      <w:r>
        <w:rPr>
          <w:b/>
        </w:rPr>
        <w:t>(T/OTBU</w:t>
      </w:r>
      <w:r>
        <w:rPr>
          <w:b/>
          <w:spacing w:val="-1"/>
        </w:rPr>
        <w:t xml:space="preserve"> </w:t>
      </w:r>
      <w:r>
        <w:rPr>
          <w:b/>
        </w:rPr>
        <w:t>By-Law</w:t>
      </w:r>
      <w:r>
        <w:rPr>
          <w:b/>
          <w:spacing w:val="-4"/>
        </w:rPr>
        <w:t xml:space="preserve"> </w:t>
      </w:r>
      <w:r>
        <w:rPr>
          <w:b/>
        </w:rPr>
        <w:t>10.1)</w:t>
      </w:r>
    </w:p>
    <w:p w14:paraId="3282627A" w14:textId="77777777" w:rsidR="00BF01F3" w:rsidRDefault="00000000">
      <w:pPr>
        <w:pStyle w:val="ListParagraph"/>
        <w:numPr>
          <w:ilvl w:val="0"/>
          <w:numId w:val="1"/>
        </w:numPr>
        <w:tabs>
          <w:tab w:val="left" w:pos="880"/>
          <w:tab w:val="left" w:pos="881"/>
        </w:tabs>
        <w:rPr>
          <w:rFonts w:ascii="Calibri" w:hAnsi="Calibri"/>
          <w:b/>
        </w:rPr>
      </w:pPr>
      <w:r>
        <w:rPr>
          <w:b/>
        </w:rPr>
        <w:t>1</w:t>
      </w:r>
      <w:r>
        <w:rPr>
          <w:b/>
          <w:vertAlign w:val="superscript"/>
        </w:rPr>
        <w:t>st</w:t>
      </w:r>
      <w:r>
        <w:rPr>
          <w:b/>
          <w:spacing w:val="-1"/>
        </w:rPr>
        <w:t xml:space="preserve"> </w:t>
      </w:r>
      <w:r>
        <w:rPr>
          <w:b/>
        </w:rPr>
        <w:t>Vice-President</w:t>
      </w:r>
      <w:r>
        <w:rPr>
          <w:b/>
          <w:spacing w:val="-3"/>
        </w:rPr>
        <w:t xml:space="preserve"> </w:t>
      </w:r>
      <w:r>
        <w:rPr>
          <w:b/>
        </w:rPr>
        <w:t>(T/OTBU</w:t>
      </w:r>
      <w:r>
        <w:rPr>
          <w:b/>
          <w:spacing w:val="-2"/>
        </w:rPr>
        <w:t xml:space="preserve"> </w:t>
      </w:r>
      <w:r>
        <w:rPr>
          <w:b/>
        </w:rPr>
        <w:t>By-Law</w:t>
      </w:r>
      <w:r>
        <w:rPr>
          <w:b/>
          <w:spacing w:val="-5"/>
        </w:rPr>
        <w:t xml:space="preserve"> </w:t>
      </w:r>
      <w:r>
        <w:rPr>
          <w:b/>
        </w:rPr>
        <w:t>10.2)</w:t>
      </w:r>
    </w:p>
    <w:p w14:paraId="4F08B963" w14:textId="77777777" w:rsidR="00BF01F3" w:rsidRDefault="00000000">
      <w:pPr>
        <w:pStyle w:val="ListParagraph"/>
        <w:numPr>
          <w:ilvl w:val="0"/>
          <w:numId w:val="1"/>
        </w:numPr>
        <w:tabs>
          <w:tab w:val="left" w:pos="880"/>
          <w:tab w:val="left" w:pos="881"/>
        </w:tabs>
        <w:rPr>
          <w:rFonts w:ascii="Calibri" w:hAnsi="Calibri"/>
          <w:b/>
        </w:rPr>
      </w:pPr>
      <w:r>
        <w:rPr>
          <w:b/>
        </w:rPr>
        <w:t>Chief</w:t>
      </w:r>
      <w:r>
        <w:rPr>
          <w:b/>
          <w:spacing w:val="-3"/>
        </w:rPr>
        <w:t xml:space="preserve"> </w:t>
      </w:r>
      <w:r>
        <w:rPr>
          <w:b/>
        </w:rPr>
        <w:t>Negotiator (T/OTBU</w:t>
      </w:r>
      <w:r>
        <w:rPr>
          <w:b/>
          <w:spacing w:val="-2"/>
        </w:rPr>
        <w:t xml:space="preserve"> </w:t>
      </w:r>
      <w:r>
        <w:rPr>
          <w:b/>
        </w:rPr>
        <w:t>By-Law</w:t>
      </w:r>
      <w:r>
        <w:rPr>
          <w:b/>
          <w:spacing w:val="-4"/>
        </w:rPr>
        <w:t xml:space="preserve"> </w:t>
      </w:r>
      <w:r>
        <w:rPr>
          <w:b/>
        </w:rPr>
        <w:t>10.6)</w:t>
      </w:r>
    </w:p>
    <w:p w14:paraId="1CBCE75B" w14:textId="77777777" w:rsidR="00BF01F3" w:rsidRDefault="00000000">
      <w:pPr>
        <w:pStyle w:val="ListParagraph"/>
        <w:numPr>
          <w:ilvl w:val="0"/>
          <w:numId w:val="1"/>
        </w:numPr>
        <w:tabs>
          <w:tab w:val="left" w:pos="880"/>
          <w:tab w:val="left" w:pos="881"/>
        </w:tabs>
        <w:spacing w:line="254" w:lineRule="exact"/>
        <w:rPr>
          <w:rFonts w:ascii="Calibri" w:hAnsi="Calibri"/>
          <w:b/>
        </w:rPr>
      </w:pPr>
      <w:r>
        <w:rPr>
          <w:b/>
        </w:rPr>
        <w:t>2</w:t>
      </w:r>
      <w:r>
        <w:rPr>
          <w:b/>
          <w:vertAlign w:val="superscript"/>
        </w:rPr>
        <w:t>nd</w:t>
      </w:r>
      <w:r>
        <w:rPr>
          <w:b/>
          <w:spacing w:val="-5"/>
        </w:rPr>
        <w:t xml:space="preserve"> </w:t>
      </w:r>
      <w:r>
        <w:rPr>
          <w:b/>
        </w:rPr>
        <w:t>Vice-President</w:t>
      </w:r>
      <w:r>
        <w:rPr>
          <w:b/>
          <w:spacing w:val="-3"/>
        </w:rPr>
        <w:t xml:space="preserve"> </w:t>
      </w:r>
      <w:r>
        <w:rPr>
          <w:b/>
        </w:rPr>
        <w:t>(T/OTBU</w:t>
      </w:r>
      <w:r>
        <w:rPr>
          <w:b/>
          <w:spacing w:val="-6"/>
        </w:rPr>
        <w:t xml:space="preserve"> </w:t>
      </w:r>
      <w:r>
        <w:rPr>
          <w:b/>
        </w:rPr>
        <w:t>By-Law 10.5)</w:t>
      </w:r>
    </w:p>
    <w:p w14:paraId="1604401D" w14:textId="77777777" w:rsidR="00BF01F3" w:rsidRDefault="00000000">
      <w:pPr>
        <w:pStyle w:val="ListParagraph"/>
        <w:numPr>
          <w:ilvl w:val="0"/>
          <w:numId w:val="1"/>
        </w:numPr>
        <w:tabs>
          <w:tab w:val="left" w:pos="880"/>
          <w:tab w:val="left" w:pos="881"/>
        </w:tabs>
        <w:rPr>
          <w:rFonts w:ascii="Calibri" w:hAnsi="Calibri"/>
          <w:b/>
        </w:rPr>
      </w:pPr>
      <w:r>
        <w:rPr>
          <w:b/>
        </w:rPr>
        <w:t>Secretary</w:t>
      </w:r>
      <w:r>
        <w:rPr>
          <w:b/>
          <w:spacing w:val="-3"/>
        </w:rPr>
        <w:t xml:space="preserve"> </w:t>
      </w:r>
      <w:r>
        <w:rPr>
          <w:b/>
        </w:rPr>
        <w:t>(T/OTBU</w:t>
      </w:r>
      <w:r>
        <w:rPr>
          <w:b/>
          <w:spacing w:val="-1"/>
        </w:rPr>
        <w:t xml:space="preserve"> </w:t>
      </w:r>
      <w:r>
        <w:rPr>
          <w:b/>
        </w:rPr>
        <w:t>By-Law</w:t>
      </w:r>
      <w:r>
        <w:rPr>
          <w:b/>
          <w:spacing w:val="-4"/>
        </w:rPr>
        <w:t xml:space="preserve"> </w:t>
      </w:r>
      <w:r>
        <w:rPr>
          <w:b/>
        </w:rPr>
        <w:t>10.3)</w:t>
      </w:r>
    </w:p>
    <w:p w14:paraId="3C1C58E6" w14:textId="77777777" w:rsidR="00BF01F3" w:rsidRDefault="00000000">
      <w:pPr>
        <w:pStyle w:val="ListParagraph"/>
        <w:numPr>
          <w:ilvl w:val="0"/>
          <w:numId w:val="1"/>
        </w:numPr>
        <w:tabs>
          <w:tab w:val="left" w:pos="880"/>
          <w:tab w:val="left" w:pos="881"/>
        </w:tabs>
        <w:rPr>
          <w:rFonts w:ascii="Calibri" w:hAnsi="Calibri"/>
          <w:b/>
        </w:rPr>
      </w:pPr>
      <w:r>
        <w:rPr>
          <w:b/>
        </w:rPr>
        <w:t>Treasurer</w:t>
      </w:r>
      <w:r>
        <w:rPr>
          <w:b/>
          <w:spacing w:val="-1"/>
        </w:rPr>
        <w:t xml:space="preserve"> </w:t>
      </w:r>
      <w:r>
        <w:rPr>
          <w:b/>
        </w:rPr>
        <w:t>(T/OTBU</w:t>
      </w:r>
      <w:r>
        <w:rPr>
          <w:b/>
          <w:spacing w:val="-2"/>
        </w:rPr>
        <w:t xml:space="preserve"> </w:t>
      </w:r>
      <w:r>
        <w:rPr>
          <w:b/>
        </w:rPr>
        <w:t>By-Law</w:t>
      </w:r>
      <w:r>
        <w:rPr>
          <w:b/>
          <w:spacing w:val="-5"/>
        </w:rPr>
        <w:t xml:space="preserve"> </w:t>
      </w:r>
      <w:r>
        <w:rPr>
          <w:b/>
        </w:rPr>
        <w:t>10.4)</w:t>
      </w:r>
    </w:p>
    <w:p w14:paraId="268B4A85" w14:textId="77777777" w:rsidR="00BF01F3" w:rsidRDefault="00000000">
      <w:pPr>
        <w:pStyle w:val="ListParagraph"/>
        <w:numPr>
          <w:ilvl w:val="0"/>
          <w:numId w:val="1"/>
        </w:numPr>
        <w:tabs>
          <w:tab w:val="left" w:pos="880"/>
          <w:tab w:val="left" w:pos="881"/>
        </w:tabs>
        <w:spacing w:line="255" w:lineRule="exact"/>
        <w:rPr>
          <w:rFonts w:ascii="Calibri" w:hAnsi="Calibri"/>
          <w:b/>
        </w:rPr>
      </w:pPr>
      <w:r>
        <w:rPr>
          <w:b/>
        </w:rPr>
        <w:t>Communications/Political</w:t>
      </w:r>
      <w:r>
        <w:rPr>
          <w:b/>
          <w:spacing w:val="-3"/>
        </w:rPr>
        <w:t xml:space="preserve"> </w:t>
      </w:r>
      <w:r>
        <w:rPr>
          <w:b/>
        </w:rPr>
        <w:t>Action</w:t>
      </w:r>
      <w:r>
        <w:rPr>
          <w:b/>
          <w:spacing w:val="-4"/>
        </w:rPr>
        <w:t xml:space="preserve"> </w:t>
      </w:r>
      <w:r>
        <w:rPr>
          <w:b/>
        </w:rPr>
        <w:t>Officer</w:t>
      </w:r>
      <w:r>
        <w:rPr>
          <w:b/>
          <w:spacing w:val="-3"/>
        </w:rPr>
        <w:t xml:space="preserve"> </w:t>
      </w:r>
      <w:r>
        <w:rPr>
          <w:b/>
        </w:rPr>
        <w:t>(T/OTBU</w:t>
      </w:r>
      <w:r>
        <w:rPr>
          <w:b/>
          <w:spacing w:val="-4"/>
        </w:rPr>
        <w:t xml:space="preserve"> </w:t>
      </w:r>
      <w:r>
        <w:rPr>
          <w:b/>
        </w:rPr>
        <w:t>By-Law</w:t>
      </w:r>
      <w:r>
        <w:rPr>
          <w:b/>
          <w:spacing w:val="-2"/>
        </w:rPr>
        <w:t xml:space="preserve"> </w:t>
      </w:r>
      <w:r>
        <w:rPr>
          <w:b/>
        </w:rPr>
        <w:t>10.7)</w:t>
      </w:r>
    </w:p>
    <w:p w14:paraId="48B6976C" w14:textId="77777777" w:rsidR="00BF01F3" w:rsidRDefault="00000000">
      <w:pPr>
        <w:pStyle w:val="ListParagraph"/>
        <w:numPr>
          <w:ilvl w:val="0"/>
          <w:numId w:val="1"/>
        </w:numPr>
        <w:tabs>
          <w:tab w:val="left" w:pos="880"/>
          <w:tab w:val="left" w:pos="881"/>
        </w:tabs>
        <w:rPr>
          <w:rFonts w:ascii="Calibri" w:hAnsi="Calibri"/>
          <w:b/>
        </w:rPr>
      </w:pPr>
      <w:r>
        <w:rPr>
          <w:b/>
        </w:rPr>
        <w:t>Educational</w:t>
      </w:r>
      <w:r>
        <w:rPr>
          <w:b/>
          <w:spacing w:val="-5"/>
        </w:rPr>
        <w:t xml:space="preserve"> </w:t>
      </w:r>
      <w:r>
        <w:rPr>
          <w:b/>
        </w:rPr>
        <w:t>Services</w:t>
      </w:r>
      <w:r>
        <w:rPr>
          <w:b/>
          <w:spacing w:val="-3"/>
        </w:rPr>
        <w:t xml:space="preserve"> </w:t>
      </w:r>
      <w:r>
        <w:rPr>
          <w:b/>
        </w:rPr>
        <w:t>Officer</w:t>
      </w:r>
      <w:r>
        <w:rPr>
          <w:b/>
          <w:spacing w:val="-1"/>
        </w:rPr>
        <w:t xml:space="preserve"> </w:t>
      </w:r>
      <w:r>
        <w:rPr>
          <w:b/>
        </w:rPr>
        <w:t>(T/OTBU</w:t>
      </w:r>
      <w:r>
        <w:rPr>
          <w:b/>
          <w:spacing w:val="1"/>
        </w:rPr>
        <w:t xml:space="preserve"> </w:t>
      </w:r>
      <w:r>
        <w:rPr>
          <w:b/>
        </w:rPr>
        <w:t>By-Law</w:t>
      </w:r>
      <w:r>
        <w:rPr>
          <w:b/>
          <w:spacing w:val="-9"/>
        </w:rPr>
        <w:t xml:space="preserve"> </w:t>
      </w:r>
      <w:r>
        <w:rPr>
          <w:b/>
        </w:rPr>
        <w:t>10.12)</w:t>
      </w:r>
    </w:p>
    <w:p w14:paraId="1FDBF289" w14:textId="77777777" w:rsidR="00BF01F3" w:rsidRDefault="00000000">
      <w:pPr>
        <w:pStyle w:val="ListParagraph"/>
        <w:numPr>
          <w:ilvl w:val="0"/>
          <w:numId w:val="1"/>
        </w:numPr>
        <w:tabs>
          <w:tab w:val="left" w:pos="880"/>
          <w:tab w:val="left" w:pos="881"/>
        </w:tabs>
        <w:spacing w:line="279" w:lineRule="exact"/>
        <w:rPr>
          <w:rFonts w:ascii="Calibri" w:hAnsi="Calibri"/>
          <w:b/>
          <w:sz w:val="24"/>
        </w:rPr>
      </w:pPr>
      <w:r>
        <w:rPr>
          <w:b/>
        </w:rPr>
        <w:t>Status</w:t>
      </w:r>
      <w:r>
        <w:rPr>
          <w:b/>
          <w:spacing w:val="1"/>
        </w:rPr>
        <w:t xml:space="preserve"> </w:t>
      </w:r>
      <w:r>
        <w:rPr>
          <w:b/>
        </w:rPr>
        <w:t>of</w:t>
      </w:r>
      <w:r>
        <w:rPr>
          <w:b/>
          <w:spacing w:val="-7"/>
        </w:rPr>
        <w:t xml:space="preserve"> </w:t>
      </w:r>
      <w:r>
        <w:rPr>
          <w:b/>
        </w:rPr>
        <w:t>Women Officer</w:t>
      </w:r>
      <w:r>
        <w:rPr>
          <w:b/>
          <w:spacing w:val="-5"/>
        </w:rPr>
        <w:t xml:space="preserve"> </w:t>
      </w:r>
      <w:r>
        <w:rPr>
          <w:b/>
        </w:rPr>
        <w:t>(T/OTBU</w:t>
      </w:r>
      <w:r>
        <w:rPr>
          <w:b/>
          <w:spacing w:val="1"/>
        </w:rPr>
        <w:t xml:space="preserve"> </w:t>
      </w:r>
      <w:r>
        <w:rPr>
          <w:b/>
        </w:rPr>
        <w:t>By-Law</w:t>
      </w:r>
      <w:r>
        <w:rPr>
          <w:b/>
          <w:spacing w:val="-4"/>
        </w:rPr>
        <w:t xml:space="preserve"> </w:t>
      </w:r>
      <w:r>
        <w:rPr>
          <w:b/>
        </w:rPr>
        <w:t>10.11)</w:t>
      </w:r>
    </w:p>
    <w:p w14:paraId="53F4459D" w14:textId="77777777" w:rsidR="00BF01F3" w:rsidRDefault="00000000">
      <w:pPr>
        <w:pStyle w:val="ListParagraph"/>
        <w:numPr>
          <w:ilvl w:val="0"/>
          <w:numId w:val="1"/>
        </w:numPr>
        <w:tabs>
          <w:tab w:val="left" w:pos="880"/>
          <w:tab w:val="left" w:pos="881"/>
        </w:tabs>
        <w:spacing w:line="274" w:lineRule="exact"/>
        <w:rPr>
          <w:rFonts w:ascii="Calibri" w:hAnsi="Calibri"/>
          <w:b/>
          <w:sz w:val="24"/>
        </w:rPr>
      </w:pPr>
      <w:r>
        <w:rPr>
          <w:b/>
        </w:rPr>
        <w:t>Human</w:t>
      </w:r>
      <w:r>
        <w:rPr>
          <w:b/>
          <w:spacing w:val="-2"/>
        </w:rPr>
        <w:t xml:space="preserve"> </w:t>
      </w:r>
      <w:r>
        <w:rPr>
          <w:b/>
        </w:rPr>
        <w:t>Rights</w:t>
      </w:r>
      <w:r>
        <w:rPr>
          <w:b/>
          <w:spacing w:val="-3"/>
        </w:rPr>
        <w:t xml:space="preserve"> </w:t>
      </w:r>
      <w:r>
        <w:rPr>
          <w:b/>
        </w:rPr>
        <w:t>Officer (T/OTBU</w:t>
      </w:r>
      <w:r>
        <w:rPr>
          <w:b/>
          <w:spacing w:val="-1"/>
        </w:rPr>
        <w:t xml:space="preserve"> </w:t>
      </w:r>
      <w:r>
        <w:rPr>
          <w:b/>
        </w:rPr>
        <w:t>By-Law</w:t>
      </w:r>
      <w:r>
        <w:rPr>
          <w:b/>
          <w:spacing w:val="-4"/>
        </w:rPr>
        <w:t xml:space="preserve"> </w:t>
      </w:r>
      <w:r>
        <w:rPr>
          <w:b/>
        </w:rPr>
        <w:t>10.13)</w:t>
      </w:r>
    </w:p>
    <w:p w14:paraId="5D1F7BB0" w14:textId="77777777" w:rsidR="00BF01F3" w:rsidRDefault="00000000">
      <w:pPr>
        <w:pStyle w:val="ListParagraph"/>
        <w:numPr>
          <w:ilvl w:val="0"/>
          <w:numId w:val="1"/>
        </w:numPr>
        <w:tabs>
          <w:tab w:val="left" w:pos="880"/>
          <w:tab w:val="left" w:pos="881"/>
        </w:tabs>
        <w:spacing w:line="259" w:lineRule="exact"/>
        <w:rPr>
          <w:rFonts w:ascii="Calibri" w:hAnsi="Calibri"/>
          <w:b/>
        </w:rPr>
      </w:pPr>
      <w:r>
        <w:rPr>
          <w:b/>
        </w:rPr>
        <w:t>Unit</w:t>
      </w:r>
      <w:r>
        <w:rPr>
          <w:b/>
          <w:spacing w:val="-3"/>
        </w:rPr>
        <w:t xml:space="preserve"> </w:t>
      </w:r>
      <w:r>
        <w:rPr>
          <w:b/>
        </w:rPr>
        <w:t>Equity, Anti-Racism,</w:t>
      </w:r>
      <w:r>
        <w:rPr>
          <w:b/>
          <w:spacing w:val="-1"/>
        </w:rPr>
        <w:t xml:space="preserve"> </w:t>
      </w:r>
      <w:r>
        <w:rPr>
          <w:b/>
        </w:rPr>
        <w:t>and</w:t>
      </w:r>
      <w:r>
        <w:rPr>
          <w:b/>
          <w:spacing w:val="-7"/>
        </w:rPr>
        <w:t xml:space="preserve"> </w:t>
      </w:r>
      <w:r>
        <w:rPr>
          <w:b/>
        </w:rPr>
        <w:t>Anti-Oppression</w:t>
      </w:r>
      <w:r>
        <w:rPr>
          <w:b/>
          <w:spacing w:val="-7"/>
        </w:rPr>
        <w:t xml:space="preserve"> </w:t>
      </w:r>
      <w:r>
        <w:rPr>
          <w:b/>
        </w:rPr>
        <w:t>Officer (T/OTBU</w:t>
      </w:r>
      <w:r>
        <w:rPr>
          <w:b/>
          <w:spacing w:val="-2"/>
        </w:rPr>
        <w:t xml:space="preserve"> </w:t>
      </w:r>
      <w:r>
        <w:rPr>
          <w:b/>
        </w:rPr>
        <w:t>By-Law</w:t>
      </w:r>
      <w:r>
        <w:rPr>
          <w:b/>
          <w:spacing w:val="-6"/>
        </w:rPr>
        <w:t xml:space="preserve"> </w:t>
      </w:r>
      <w:r>
        <w:rPr>
          <w:b/>
        </w:rPr>
        <w:t>10.19)</w:t>
      </w:r>
    </w:p>
    <w:p w14:paraId="1BD8FF1C" w14:textId="77777777" w:rsidR="00BF01F3" w:rsidRDefault="00BF01F3">
      <w:pPr>
        <w:pStyle w:val="BodyText"/>
        <w:spacing w:before="4" w:line="240" w:lineRule="auto"/>
        <w:ind w:left="0" w:firstLine="0"/>
        <w:rPr>
          <w:sz w:val="28"/>
        </w:rPr>
      </w:pPr>
    </w:p>
    <w:p w14:paraId="6EBF856C" w14:textId="77777777" w:rsidR="00BF01F3" w:rsidRDefault="00000000">
      <w:pPr>
        <w:tabs>
          <w:tab w:val="left" w:pos="10053"/>
        </w:tabs>
        <w:spacing w:line="408" w:lineRule="auto"/>
        <w:ind w:left="520" w:right="240"/>
        <w:rPr>
          <w:rFonts w:ascii="Arial MT"/>
          <w:sz w:val="26"/>
        </w:rPr>
      </w:pPr>
      <w:r>
        <w:rPr>
          <w:rFonts w:ascii="Arial MT"/>
          <w:w w:val="95"/>
          <w:sz w:val="26"/>
        </w:rPr>
        <w:t>We</w:t>
      </w:r>
      <w:r>
        <w:rPr>
          <w:rFonts w:ascii="Arial MT"/>
          <w:spacing w:val="48"/>
          <w:w w:val="95"/>
          <w:sz w:val="26"/>
        </w:rPr>
        <w:t xml:space="preserve"> </w:t>
      </w:r>
      <w:r>
        <w:rPr>
          <w:rFonts w:ascii="Arial MT"/>
          <w:w w:val="95"/>
          <w:sz w:val="26"/>
        </w:rPr>
        <w:t>nominate</w:t>
      </w:r>
      <w:r>
        <w:rPr>
          <w:rFonts w:ascii="Arial MT"/>
          <w:spacing w:val="3"/>
          <w:sz w:val="26"/>
        </w:rPr>
        <w:t xml:space="preserve"> </w:t>
      </w:r>
      <w:r>
        <w:rPr>
          <w:rFonts w:ascii="Arial MT"/>
          <w:w w:val="98"/>
          <w:sz w:val="26"/>
          <w:u w:val="single"/>
        </w:rPr>
        <w:t xml:space="preserve"> </w:t>
      </w:r>
      <w:r>
        <w:rPr>
          <w:rFonts w:ascii="Arial MT"/>
          <w:sz w:val="26"/>
          <w:u w:val="single"/>
        </w:rPr>
        <w:tab/>
      </w:r>
      <w:r>
        <w:rPr>
          <w:rFonts w:ascii="Arial MT"/>
          <w:w w:val="37"/>
          <w:sz w:val="26"/>
          <w:u w:val="single"/>
        </w:rPr>
        <w:t xml:space="preserve"> </w:t>
      </w:r>
      <w:r>
        <w:rPr>
          <w:rFonts w:ascii="Arial MT"/>
          <w:sz w:val="26"/>
        </w:rPr>
        <w:t xml:space="preserve">                                                                                                              for</w:t>
      </w:r>
      <w:r>
        <w:rPr>
          <w:rFonts w:ascii="Arial MT"/>
          <w:spacing w:val="1"/>
          <w:sz w:val="26"/>
        </w:rPr>
        <w:t xml:space="preserve"> </w:t>
      </w:r>
      <w:r>
        <w:rPr>
          <w:rFonts w:ascii="Arial MT"/>
          <w:sz w:val="26"/>
        </w:rPr>
        <w:t>the office</w:t>
      </w:r>
      <w:r>
        <w:rPr>
          <w:rFonts w:ascii="Arial MT"/>
          <w:spacing w:val="1"/>
          <w:sz w:val="26"/>
        </w:rPr>
        <w:t xml:space="preserve"> </w:t>
      </w:r>
      <w:r>
        <w:rPr>
          <w:rFonts w:ascii="Arial MT"/>
          <w:sz w:val="26"/>
        </w:rPr>
        <w:t xml:space="preserve">of </w:t>
      </w:r>
      <w:r>
        <w:rPr>
          <w:rFonts w:ascii="Arial MT"/>
          <w:w w:val="98"/>
          <w:sz w:val="26"/>
          <w:u w:val="single"/>
        </w:rPr>
        <w:t xml:space="preserve"> </w:t>
      </w:r>
      <w:r>
        <w:rPr>
          <w:rFonts w:ascii="Arial MT"/>
          <w:sz w:val="26"/>
          <w:u w:val="single"/>
        </w:rPr>
        <w:tab/>
      </w:r>
    </w:p>
    <w:tbl>
      <w:tblPr>
        <w:tblW w:w="0" w:type="auto"/>
        <w:tblInd w:w="117" w:type="dxa"/>
        <w:tblLayout w:type="fixed"/>
        <w:tblCellMar>
          <w:left w:w="0" w:type="dxa"/>
          <w:right w:w="0" w:type="dxa"/>
        </w:tblCellMar>
        <w:tblLook w:val="01E0" w:firstRow="1" w:lastRow="1" w:firstColumn="1" w:lastColumn="1" w:noHBand="0" w:noVBand="0"/>
      </w:tblPr>
      <w:tblGrid>
        <w:gridCol w:w="3400"/>
        <w:gridCol w:w="3523"/>
        <w:gridCol w:w="3201"/>
      </w:tblGrid>
      <w:tr w:rsidR="00BF01F3" w14:paraId="63AFE53E" w14:textId="77777777">
        <w:trPr>
          <w:trHeight w:val="435"/>
        </w:trPr>
        <w:tc>
          <w:tcPr>
            <w:tcW w:w="3400" w:type="dxa"/>
          </w:tcPr>
          <w:p w14:paraId="446E7F8A" w14:textId="77777777" w:rsidR="00BF01F3" w:rsidRDefault="00000000">
            <w:pPr>
              <w:pStyle w:val="TableParagraph"/>
              <w:spacing w:before="0" w:line="272" w:lineRule="exact"/>
              <w:ind w:left="410"/>
              <w:rPr>
                <w:sz w:val="24"/>
                <w:u w:val="none"/>
              </w:rPr>
            </w:pPr>
            <w:r>
              <w:rPr>
                <w:sz w:val="24"/>
                <w:u w:val="none"/>
              </w:rPr>
              <w:t>Name</w:t>
            </w:r>
          </w:p>
        </w:tc>
        <w:tc>
          <w:tcPr>
            <w:tcW w:w="3523" w:type="dxa"/>
          </w:tcPr>
          <w:p w14:paraId="5E1F9BFC" w14:textId="77777777" w:rsidR="00BF01F3" w:rsidRDefault="00000000">
            <w:pPr>
              <w:pStyle w:val="TableParagraph"/>
              <w:spacing w:before="0" w:line="272" w:lineRule="exact"/>
              <w:rPr>
                <w:sz w:val="24"/>
                <w:u w:val="none"/>
              </w:rPr>
            </w:pPr>
            <w:r>
              <w:rPr>
                <w:sz w:val="24"/>
                <w:u w:val="none"/>
              </w:rPr>
              <w:t>Signature</w:t>
            </w:r>
          </w:p>
        </w:tc>
        <w:tc>
          <w:tcPr>
            <w:tcW w:w="3201" w:type="dxa"/>
          </w:tcPr>
          <w:p w14:paraId="7DAFFDFE" w14:textId="77777777" w:rsidR="00BF01F3" w:rsidRDefault="00000000">
            <w:pPr>
              <w:pStyle w:val="TableParagraph"/>
              <w:spacing w:before="0" w:line="272" w:lineRule="exact"/>
              <w:ind w:left="329"/>
              <w:rPr>
                <w:sz w:val="24"/>
                <w:u w:val="none"/>
              </w:rPr>
            </w:pPr>
            <w:r>
              <w:rPr>
                <w:sz w:val="24"/>
                <w:u w:val="none"/>
              </w:rPr>
              <w:t>Branch</w:t>
            </w:r>
          </w:p>
        </w:tc>
      </w:tr>
      <w:tr w:rsidR="00BF01F3" w14:paraId="32483BE0" w14:textId="77777777">
        <w:trPr>
          <w:trHeight w:val="581"/>
        </w:trPr>
        <w:tc>
          <w:tcPr>
            <w:tcW w:w="3400" w:type="dxa"/>
          </w:tcPr>
          <w:p w14:paraId="6DFA71FC" w14:textId="77777777" w:rsidR="00BF01F3" w:rsidRDefault="00000000">
            <w:pPr>
              <w:pStyle w:val="TableParagraph"/>
              <w:tabs>
                <w:tab w:val="left" w:pos="3133"/>
              </w:tabs>
              <w:spacing w:before="142"/>
              <w:ind w:left="50"/>
              <w:rPr>
                <w:sz w:val="24"/>
                <w:u w:val="none"/>
              </w:rPr>
            </w:pPr>
            <w:r>
              <w:rPr>
                <w:sz w:val="24"/>
                <w:u w:val="none"/>
              </w:rPr>
              <w:t>1.</w:t>
            </w:r>
            <w:r>
              <w:rPr>
                <w:spacing w:val="2"/>
                <w:sz w:val="24"/>
                <w:u w:val="none"/>
              </w:rPr>
              <w:t xml:space="preserve"> </w:t>
            </w:r>
            <w:r>
              <w:rPr>
                <w:w w:val="98"/>
                <w:sz w:val="24"/>
              </w:rPr>
              <w:t xml:space="preserve"> </w:t>
            </w:r>
            <w:r>
              <w:rPr>
                <w:sz w:val="24"/>
              </w:rPr>
              <w:tab/>
            </w:r>
          </w:p>
        </w:tc>
        <w:tc>
          <w:tcPr>
            <w:tcW w:w="3523" w:type="dxa"/>
          </w:tcPr>
          <w:p w14:paraId="3BF3B10E" w14:textId="77777777" w:rsidR="00BF01F3" w:rsidRDefault="00000000">
            <w:pPr>
              <w:pStyle w:val="TableParagraph"/>
              <w:tabs>
                <w:tab w:val="left" w:pos="3191"/>
              </w:tabs>
              <w:spacing w:before="142"/>
              <w:rPr>
                <w:sz w:val="24"/>
                <w:u w:val="none"/>
              </w:rPr>
            </w:pPr>
            <w:r>
              <w:rPr>
                <w:w w:val="98"/>
                <w:sz w:val="24"/>
              </w:rPr>
              <w:t xml:space="preserve"> </w:t>
            </w:r>
            <w:r>
              <w:rPr>
                <w:sz w:val="24"/>
              </w:rPr>
              <w:tab/>
            </w:r>
          </w:p>
        </w:tc>
        <w:tc>
          <w:tcPr>
            <w:tcW w:w="3201" w:type="dxa"/>
          </w:tcPr>
          <w:p w14:paraId="0EDC3E21" w14:textId="77777777" w:rsidR="00BF01F3" w:rsidRDefault="00000000">
            <w:pPr>
              <w:pStyle w:val="TableParagraph"/>
              <w:tabs>
                <w:tab w:val="left" w:pos="3150"/>
              </w:tabs>
              <w:spacing w:before="142"/>
              <w:ind w:left="329"/>
              <w:rPr>
                <w:sz w:val="24"/>
                <w:u w:val="none"/>
              </w:rPr>
            </w:pPr>
            <w:r>
              <w:rPr>
                <w:w w:val="98"/>
                <w:sz w:val="24"/>
              </w:rPr>
              <w:t xml:space="preserve"> </w:t>
            </w:r>
            <w:r>
              <w:rPr>
                <w:sz w:val="24"/>
              </w:rPr>
              <w:tab/>
            </w:r>
          </w:p>
        </w:tc>
      </w:tr>
      <w:tr w:rsidR="00BF01F3" w14:paraId="34B4E9A9" w14:textId="77777777">
        <w:trPr>
          <w:trHeight w:val="580"/>
        </w:trPr>
        <w:tc>
          <w:tcPr>
            <w:tcW w:w="3400" w:type="dxa"/>
          </w:tcPr>
          <w:p w14:paraId="182DC995" w14:textId="77777777" w:rsidR="00BF01F3" w:rsidRDefault="00000000">
            <w:pPr>
              <w:pStyle w:val="TableParagraph"/>
              <w:tabs>
                <w:tab w:val="left" w:pos="3134"/>
              </w:tabs>
              <w:ind w:left="50"/>
              <w:rPr>
                <w:sz w:val="24"/>
                <w:u w:val="none"/>
              </w:rPr>
            </w:pPr>
            <w:r>
              <w:rPr>
                <w:sz w:val="24"/>
                <w:u w:val="none"/>
              </w:rPr>
              <w:t>2.</w:t>
            </w:r>
            <w:r>
              <w:rPr>
                <w:spacing w:val="2"/>
                <w:sz w:val="24"/>
                <w:u w:val="none"/>
              </w:rPr>
              <w:t xml:space="preserve"> </w:t>
            </w:r>
            <w:r>
              <w:rPr>
                <w:w w:val="98"/>
                <w:sz w:val="24"/>
              </w:rPr>
              <w:t xml:space="preserve"> </w:t>
            </w:r>
            <w:r>
              <w:rPr>
                <w:sz w:val="24"/>
              </w:rPr>
              <w:tab/>
            </w:r>
          </w:p>
        </w:tc>
        <w:tc>
          <w:tcPr>
            <w:tcW w:w="3523" w:type="dxa"/>
          </w:tcPr>
          <w:p w14:paraId="2F9B1E5D" w14:textId="77777777" w:rsidR="00BF01F3" w:rsidRDefault="00000000">
            <w:pPr>
              <w:pStyle w:val="TableParagraph"/>
              <w:tabs>
                <w:tab w:val="left" w:pos="3191"/>
              </w:tabs>
              <w:rPr>
                <w:sz w:val="24"/>
                <w:u w:val="none"/>
              </w:rPr>
            </w:pPr>
            <w:r>
              <w:rPr>
                <w:w w:val="98"/>
                <w:sz w:val="24"/>
              </w:rPr>
              <w:t xml:space="preserve"> </w:t>
            </w:r>
            <w:r>
              <w:rPr>
                <w:sz w:val="24"/>
              </w:rPr>
              <w:tab/>
            </w:r>
          </w:p>
        </w:tc>
        <w:tc>
          <w:tcPr>
            <w:tcW w:w="3201" w:type="dxa"/>
          </w:tcPr>
          <w:p w14:paraId="6CE8A954" w14:textId="77777777" w:rsidR="00BF01F3" w:rsidRDefault="00000000">
            <w:pPr>
              <w:pStyle w:val="TableParagraph"/>
              <w:tabs>
                <w:tab w:val="left" w:pos="3150"/>
              </w:tabs>
              <w:ind w:left="329"/>
              <w:rPr>
                <w:sz w:val="24"/>
                <w:u w:val="none"/>
              </w:rPr>
            </w:pPr>
            <w:r>
              <w:rPr>
                <w:w w:val="98"/>
                <w:sz w:val="24"/>
              </w:rPr>
              <w:t xml:space="preserve"> </w:t>
            </w:r>
            <w:r>
              <w:rPr>
                <w:sz w:val="24"/>
              </w:rPr>
              <w:tab/>
            </w:r>
          </w:p>
        </w:tc>
      </w:tr>
      <w:tr w:rsidR="00BF01F3" w14:paraId="558AB878" w14:textId="77777777">
        <w:trPr>
          <w:trHeight w:val="581"/>
        </w:trPr>
        <w:tc>
          <w:tcPr>
            <w:tcW w:w="3400" w:type="dxa"/>
          </w:tcPr>
          <w:p w14:paraId="1B74D2D6" w14:textId="77777777" w:rsidR="00BF01F3" w:rsidRDefault="00000000">
            <w:pPr>
              <w:pStyle w:val="TableParagraph"/>
              <w:tabs>
                <w:tab w:val="left" w:pos="3133"/>
              </w:tabs>
              <w:ind w:left="50"/>
              <w:rPr>
                <w:sz w:val="24"/>
                <w:u w:val="none"/>
              </w:rPr>
            </w:pPr>
            <w:r>
              <w:rPr>
                <w:sz w:val="24"/>
                <w:u w:val="none"/>
              </w:rPr>
              <w:t>3.</w:t>
            </w:r>
            <w:r>
              <w:rPr>
                <w:spacing w:val="2"/>
                <w:sz w:val="24"/>
                <w:u w:val="none"/>
              </w:rPr>
              <w:t xml:space="preserve"> </w:t>
            </w:r>
            <w:r>
              <w:rPr>
                <w:w w:val="98"/>
                <w:sz w:val="24"/>
              </w:rPr>
              <w:t xml:space="preserve"> </w:t>
            </w:r>
            <w:r>
              <w:rPr>
                <w:sz w:val="24"/>
              </w:rPr>
              <w:tab/>
            </w:r>
          </w:p>
        </w:tc>
        <w:tc>
          <w:tcPr>
            <w:tcW w:w="3523" w:type="dxa"/>
          </w:tcPr>
          <w:p w14:paraId="6BC9186F" w14:textId="77777777" w:rsidR="00BF01F3" w:rsidRDefault="00000000">
            <w:pPr>
              <w:pStyle w:val="TableParagraph"/>
              <w:tabs>
                <w:tab w:val="left" w:pos="3191"/>
              </w:tabs>
              <w:rPr>
                <w:sz w:val="24"/>
                <w:u w:val="none"/>
              </w:rPr>
            </w:pPr>
            <w:r>
              <w:rPr>
                <w:w w:val="98"/>
                <w:sz w:val="24"/>
              </w:rPr>
              <w:t xml:space="preserve"> </w:t>
            </w:r>
            <w:r>
              <w:rPr>
                <w:sz w:val="24"/>
              </w:rPr>
              <w:tab/>
            </w:r>
          </w:p>
        </w:tc>
        <w:tc>
          <w:tcPr>
            <w:tcW w:w="3201" w:type="dxa"/>
          </w:tcPr>
          <w:p w14:paraId="1CBB391C" w14:textId="77777777" w:rsidR="00BF01F3" w:rsidRDefault="00000000">
            <w:pPr>
              <w:pStyle w:val="TableParagraph"/>
              <w:tabs>
                <w:tab w:val="left" w:pos="3150"/>
              </w:tabs>
              <w:ind w:left="329"/>
              <w:rPr>
                <w:sz w:val="24"/>
                <w:u w:val="none"/>
              </w:rPr>
            </w:pPr>
            <w:r>
              <w:rPr>
                <w:w w:val="98"/>
                <w:sz w:val="24"/>
              </w:rPr>
              <w:t xml:space="preserve"> </w:t>
            </w:r>
            <w:r>
              <w:rPr>
                <w:sz w:val="24"/>
              </w:rPr>
              <w:tab/>
            </w:r>
          </w:p>
        </w:tc>
      </w:tr>
      <w:tr w:rsidR="00BF01F3" w14:paraId="40842F15" w14:textId="77777777">
        <w:trPr>
          <w:trHeight w:val="581"/>
        </w:trPr>
        <w:tc>
          <w:tcPr>
            <w:tcW w:w="3400" w:type="dxa"/>
          </w:tcPr>
          <w:p w14:paraId="45D3B081" w14:textId="77777777" w:rsidR="00BF01F3" w:rsidRDefault="00000000">
            <w:pPr>
              <w:pStyle w:val="TableParagraph"/>
              <w:tabs>
                <w:tab w:val="left" w:pos="3133"/>
              </w:tabs>
              <w:spacing w:before="142"/>
              <w:ind w:left="50"/>
              <w:rPr>
                <w:sz w:val="24"/>
                <w:u w:val="none"/>
              </w:rPr>
            </w:pPr>
            <w:r>
              <w:rPr>
                <w:sz w:val="24"/>
                <w:u w:val="none"/>
              </w:rPr>
              <w:t>4.</w:t>
            </w:r>
            <w:r>
              <w:rPr>
                <w:spacing w:val="2"/>
                <w:sz w:val="24"/>
                <w:u w:val="none"/>
              </w:rPr>
              <w:t xml:space="preserve"> </w:t>
            </w:r>
            <w:r>
              <w:rPr>
                <w:w w:val="98"/>
                <w:sz w:val="24"/>
              </w:rPr>
              <w:t xml:space="preserve"> </w:t>
            </w:r>
            <w:r>
              <w:rPr>
                <w:sz w:val="24"/>
              </w:rPr>
              <w:tab/>
            </w:r>
          </w:p>
        </w:tc>
        <w:tc>
          <w:tcPr>
            <w:tcW w:w="3523" w:type="dxa"/>
          </w:tcPr>
          <w:p w14:paraId="652727B1" w14:textId="77777777" w:rsidR="00BF01F3" w:rsidRDefault="00000000">
            <w:pPr>
              <w:pStyle w:val="TableParagraph"/>
              <w:tabs>
                <w:tab w:val="left" w:pos="3191"/>
              </w:tabs>
              <w:spacing w:before="142"/>
              <w:rPr>
                <w:sz w:val="24"/>
                <w:u w:val="none"/>
              </w:rPr>
            </w:pPr>
            <w:r>
              <w:rPr>
                <w:w w:val="98"/>
                <w:sz w:val="24"/>
              </w:rPr>
              <w:t xml:space="preserve"> </w:t>
            </w:r>
            <w:r>
              <w:rPr>
                <w:sz w:val="24"/>
              </w:rPr>
              <w:tab/>
            </w:r>
          </w:p>
        </w:tc>
        <w:tc>
          <w:tcPr>
            <w:tcW w:w="3201" w:type="dxa"/>
          </w:tcPr>
          <w:p w14:paraId="2A2AA18C" w14:textId="77777777" w:rsidR="00BF01F3" w:rsidRDefault="00000000">
            <w:pPr>
              <w:pStyle w:val="TableParagraph"/>
              <w:tabs>
                <w:tab w:val="left" w:pos="3150"/>
              </w:tabs>
              <w:spacing w:before="142"/>
              <w:ind w:left="329"/>
              <w:rPr>
                <w:sz w:val="24"/>
                <w:u w:val="none"/>
              </w:rPr>
            </w:pPr>
            <w:r>
              <w:rPr>
                <w:w w:val="98"/>
                <w:sz w:val="24"/>
              </w:rPr>
              <w:t xml:space="preserve"> </w:t>
            </w:r>
            <w:r>
              <w:rPr>
                <w:sz w:val="24"/>
              </w:rPr>
              <w:tab/>
            </w:r>
          </w:p>
        </w:tc>
      </w:tr>
      <w:tr w:rsidR="00BF01F3" w14:paraId="6AD55A5B" w14:textId="77777777">
        <w:trPr>
          <w:trHeight w:val="580"/>
        </w:trPr>
        <w:tc>
          <w:tcPr>
            <w:tcW w:w="3400" w:type="dxa"/>
          </w:tcPr>
          <w:p w14:paraId="2A0F0D73" w14:textId="77777777" w:rsidR="00BF01F3" w:rsidRDefault="00000000">
            <w:pPr>
              <w:pStyle w:val="TableParagraph"/>
              <w:tabs>
                <w:tab w:val="left" w:pos="3133"/>
              </w:tabs>
              <w:ind w:left="50"/>
              <w:rPr>
                <w:sz w:val="24"/>
                <w:u w:val="none"/>
              </w:rPr>
            </w:pPr>
            <w:r>
              <w:rPr>
                <w:sz w:val="24"/>
                <w:u w:val="none"/>
              </w:rPr>
              <w:t>5.</w:t>
            </w:r>
            <w:r>
              <w:rPr>
                <w:spacing w:val="2"/>
                <w:sz w:val="24"/>
                <w:u w:val="none"/>
              </w:rPr>
              <w:t xml:space="preserve"> </w:t>
            </w:r>
            <w:r>
              <w:rPr>
                <w:w w:val="98"/>
                <w:sz w:val="24"/>
              </w:rPr>
              <w:t xml:space="preserve"> </w:t>
            </w:r>
            <w:r>
              <w:rPr>
                <w:sz w:val="24"/>
              </w:rPr>
              <w:tab/>
            </w:r>
          </w:p>
        </w:tc>
        <w:tc>
          <w:tcPr>
            <w:tcW w:w="3523" w:type="dxa"/>
          </w:tcPr>
          <w:p w14:paraId="1E83BFEF" w14:textId="77777777" w:rsidR="00BF01F3" w:rsidRDefault="00000000">
            <w:pPr>
              <w:pStyle w:val="TableParagraph"/>
              <w:tabs>
                <w:tab w:val="left" w:pos="3191"/>
              </w:tabs>
              <w:rPr>
                <w:sz w:val="24"/>
                <w:u w:val="none"/>
              </w:rPr>
            </w:pPr>
            <w:r>
              <w:rPr>
                <w:w w:val="98"/>
                <w:sz w:val="24"/>
              </w:rPr>
              <w:t xml:space="preserve"> </w:t>
            </w:r>
            <w:r>
              <w:rPr>
                <w:sz w:val="24"/>
              </w:rPr>
              <w:tab/>
            </w:r>
          </w:p>
        </w:tc>
        <w:tc>
          <w:tcPr>
            <w:tcW w:w="3201" w:type="dxa"/>
          </w:tcPr>
          <w:p w14:paraId="3F66EE6B" w14:textId="77777777" w:rsidR="00BF01F3" w:rsidRDefault="00000000">
            <w:pPr>
              <w:pStyle w:val="TableParagraph"/>
              <w:tabs>
                <w:tab w:val="left" w:pos="3150"/>
              </w:tabs>
              <w:ind w:left="329"/>
              <w:rPr>
                <w:sz w:val="24"/>
                <w:u w:val="none"/>
              </w:rPr>
            </w:pPr>
            <w:r>
              <w:rPr>
                <w:w w:val="98"/>
                <w:sz w:val="24"/>
              </w:rPr>
              <w:t xml:space="preserve"> </w:t>
            </w:r>
            <w:r>
              <w:rPr>
                <w:sz w:val="24"/>
              </w:rPr>
              <w:tab/>
            </w:r>
          </w:p>
        </w:tc>
      </w:tr>
      <w:tr w:rsidR="00BF01F3" w14:paraId="42C5778D" w14:textId="77777777">
        <w:trPr>
          <w:trHeight w:val="580"/>
        </w:trPr>
        <w:tc>
          <w:tcPr>
            <w:tcW w:w="3400" w:type="dxa"/>
          </w:tcPr>
          <w:p w14:paraId="15F84CF2" w14:textId="77777777" w:rsidR="00BF01F3" w:rsidRDefault="00000000">
            <w:pPr>
              <w:pStyle w:val="TableParagraph"/>
              <w:tabs>
                <w:tab w:val="left" w:pos="3133"/>
              </w:tabs>
              <w:ind w:left="50"/>
              <w:rPr>
                <w:sz w:val="24"/>
                <w:u w:val="none"/>
              </w:rPr>
            </w:pPr>
            <w:r>
              <w:rPr>
                <w:sz w:val="24"/>
                <w:u w:val="none"/>
              </w:rPr>
              <w:t>6.</w:t>
            </w:r>
            <w:r>
              <w:rPr>
                <w:spacing w:val="2"/>
                <w:sz w:val="24"/>
                <w:u w:val="none"/>
              </w:rPr>
              <w:t xml:space="preserve"> </w:t>
            </w:r>
            <w:r>
              <w:rPr>
                <w:w w:val="98"/>
                <w:sz w:val="24"/>
              </w:rPr>
              <w:t xml:space="preserve"> </w:t>
            </w:r>
            <w:r>
              <w:rPr>
                <w:sz w:val="24"/>
              </w:rPr>
              <w:tab/>
            </w:r>
          </w:p>
        </w:tc>
        <w:tc>
          <w:tcPr>
            <w:tcW w:w="3523" w:type="dxa"/>
          </w:tcPr>
          <w:p w14:paraId="71ACAB5D" w14:textId="77777777" w:rsidR="00BF01F3" w:rsidRDefault="00000000">
            <w:pPr>
              <w:pStyle w:val="TableParagraph"/>
              <w:tabs>
                <w:tab w:val="left" w:pos="3191"/>
              </w:tabs>
              <w:rPr>
                <w:sz w:val="24"/>
                <w:u w:val="none"/>
              </w:rPr>
            </w:pPr>
            <w:r>
              <w:rPr>
                <w:w w:val="98"/>
                <w:sz w:val="24"/>
              </w:rPr>
              <w:t xml:space="preserve"> </w:t>
            </w:r>
            <w:r>
              <w:rPr>
                <w:sz w:val="24"/>
              </w:rPr>
              <w:tab/>
            </w:r>
          </w:p>
        </w:tc>
        <w:tc>
          <w:tcPr>
            <w:tcW w:w="3201" w:type="dxa"/>
          </w:tcPr>
          <w:p w14:paraId="08370B9F" w14:textId="77777777" w:rsidR="00BF01F3" w:rsidRDefault="00000000">
            <w:pPr>
              <w:pStyle w:val="TableParagraph"/>
              <w:tabs>
                <w:tab w:val="left" w:pos="3150"/>
              </w:tabs>
              <w:ind w:left="329"/>
              <w:rPr>
                <w:sz w:val="24"/>
                <w:u w:val="none"/>
              </w:rPr>
            </w:pPr>
            <w:r>
              <w:rPr>
                <w:w w:val="98"/>
                <w:sz w:val="24"/>
              </w:rPr>
              <w:t xml:space="preserve"> </w:t>
            </w:r>
            <w:r>
              <w:rPr>
                <w:sz w:val="24"/>
              </w:rPr>
              <w:tab/>
            </w:r>
          </w:p>
        </w:tc>
      </w:tr>
      <w:tr w:rsidR="00BF01F3" w14:paraId="27948D2E" w14:textId="77777777">
        <w:trPr>
          <w:trHeight w:val="580"/>
        </w:trPr>
        <w:tc>
          <w:tcPr>
            <w:tcW w:w="3400" w:type="dxa"/>
          </w:tcPr>
          <w:p w14:paraId="2C883D2E" w14:textId="77777777" w:rsidR="00BF01F3" w:rsidRDefault="00000000">
            <w:pPr>
              <w:pStyle w:val="TableParagraph"/>
              <w:tabs>
                <w:tab w:val="left" w:pos="3133"/>
              </w:tabs>
              <w:spacing w:before="142"/>
              <w:ind w:left="50"/>
              <w:rPr>
                <w:sz w:val="24"/>
                <w:u w:val="none"/>
              </w:rPr>
            </w:pPr>
            <w:r>
              <w:rPr>
                <w:sz w:val="24"/>
                <w:u w:val="none"/>
              </w:rPr>
              <w:t>7.</w:t>
            </w:r>
            <w:r>
              <w:rPr>
                <w:spacing w:val="2"/>
                <w:sz w:val="24"/>
                <w:u w:val="none"/>
              </w:rPr>
              <w:t xml:space="preserve"> </w:t>
            </w:r>
            <w:r>
              <w:rPr>
                <w:w w:val="98"/>
                <w:sz w:val="24"/>
              </w:rPr>
              <w:t xml:space="preserve"> </w:t>
            </w:r>
            <w:r>
              <w:rPr>
                <w:sz w:val="24"/>
              </w:rPr>
              <w:tab/>
            </w:r>
          </w:p>
        </w:tc>
        <w:tc>
          <w:tcPr>
            <w:tcW w:w="3523" w:type="dxa"/>
          </w:tcPr>
          <w:p w14:paraId="019FE934" w14:textId="77777777" w:rsidR="00BF01F3" w:rsidRDefault="00000000">
            <w:pPr>
              <w:pStyle w:val="TableParagraph"/>
              <w:tabs>
                <w:tab w:val="left" w:pos="3191"/>
              </w:tabs>
              <w:spacing w:before="142"/>
              <w:rPr>
                <w:sz w:val="24"/>
                <w:u w:val="none"/>
              </w:rPr>
            </w:pPr>
            <w:r>
              <w:rPr>
                <w:w w:val="98"/>
                <w:sz w:val="24"/>
              </w:rPr>
              <w:t xml:space="preserve"> </w:t>
            </w:r>
            <w:r>
              <w:rPr>
                <w:sz w:val="24"/>
              </w:rPr>
              <w:tab/>
            </w:r>
          </w:p>
        </w:tc>
        <w:tc>
          <w:tcPr>
            <w:tcW w:w="3201" w:type="dxa"/>
          </w:tcPr>
          <w:p w14:paraId="6EC21B0C" w14:textId="77777777" w:rsidR="00BF01F3" w:rsidRDefault="00000000">
            <w:pPr>
              <w:pStyle w:val="TableParagraph"/>
              <w:tabs>
                <w:tab w:val="left" w:pos="3150"/>
              </w:tabs>
              <w:spacing w:before="142"/>
              <w:ind w:left="329"/>
              <w:rPr>
                <w:sz w:val="24"/>
                <w:u w:val="none"/>
              </w:rPr>
            </w:pPr>
            <w:r>
              <w:rPr>
                <w:w w:val="98"/>
                <w:sz w:val="24"/>
              </w:rPr>
              <w:t xml:space="preserve"> </w:t>
            </w:r>
            <w:r>
              <w:rPr>
                <w:sz w:val="24"/>
              </w:rPr>
              <w:tab/>
            </w:r>
          </w:p>
        </w:tc>
      </w:tr>
      <w:tr w:rsidR="00BF01F3" w14:paraId="7BD147D7" w14:textId="77777777">
        <w:trPr>
          <w:trHeight w:val="580"/>
        </w:trPr>
        <w:tc>
          <w:tcPr>
            <w:tcW w:w="3400" w:type="dxa"/>
          </w:tcPr>
          <w:p w14:paraId="08F8D96F" w14:textId="77777777" w:rsidR="00BF01F3" w:rsidRDefault="00000000">
            <w:pPr>
              <w:pStyle w:val="TableParagraph"/>
              <w:tabs>
                <w:tab w:val="left" w:pos="3133"/>
              </w:tabs>
              <w:ind w:left="50"/>
              <w:rPr>
                <w:sz w:val="24"/>
                <w:u w:val="none"/>
              </w:rPr>
            </w:pPr>
            <w:r>
              <w:rPr>
                <w:sz w:val="24"/>
                <w:u w:val="none"/>
              </w:rPr>
              <w:t>8.</w:t>
            </w:r>
            <w:r>
              <w:rPr>
                <w:spacing w:val="2"/>
                <w:sz w:val="24"/>
                <w:u w:val="none"/>
              </w:rPr>
              <w:t xml:space="preserve"> </w:t>
            </w:r>
            <w:r>
              <w:rPr>
                <w:w w:val="98"/>
                <w:sz w:val="24"/>
              </w:rPr>
              <w:t xml:space="preserve"> </w:t>
            </w:r>
            <w:r>
              <w:rPr>
                <w:sz w:val="24"/>
              </w:rPr>
              <w:tab/>
            </w:r>
          </w:p>
        </w:tc>
        <w:tc>
          <w:tcPr>
            <w:tcW w:w="3523" w:type="dxa"/>
          </w:tcPr>
          <w:p w14:paraId="4DBA21E2" w14:textId="77777777" w:rsidR="00BF01F3" w:rsidRDefault="00000000">
            <w:pPr>
              <w:pStyle w:val="TableParagraph"/>
              <w:tabs>
                <w:tab w:val="left" w:pos="3191"/>
              </w:tabs>
              <w:rPr>
                <w:sz w:val="24"/>
                <w:u w:val="none"/>
              </w:rPr>
            </w:pPr>
            <w:r>
              <w:rPr>
                <w:w w:val="98"/>
                <w:sz w:val="24"/>
              </w:rPr>
              <w:t xml:space="preserve"> </w:t>
            </w:r>
            <w:r>
              <w:rPr>
                <w:sz w:val="24"/>
              </w:rPr>
              <w:tab/>
            </w:r>
          </w:p>
        </w:tc>
        <w:tc>
          <w:tcPr>
            <w:tcW w:w="3201" w:type="dxa"/>
          </w:tcPr>
          <w:p w14:paraId="78B2BB88" w14:textId="77777777" w:rsidR="00BF01F3" w:rsidRDefault="00000000">
            <w:pPr>
              <w:pStyle w:val="TableParagraph"/>
              <w:tabs>
                <w:tab w:val="left" w:pos="3150"/>
              </w:tabs>
              <w:ind w:left="329"/>
              <w:rPr>
                <w:sz w:val="24"/>
                <w:u w:val="none"/>
              </w:rPr>
            </w:pPr>
            <w:r>
              <w:rPr>
                <w:w w:val="98"/>
                <w:sz w:val="24"/>
              </w:rPr>
              <w:t xml:space="preserve"> </w:t>
            </w:r>
            <w:r>
              <w:rPr>
                <w:sz w:val="24"/>
              </w:rPr>
              <w:tab/>
            </w:r>
          </w:p>
        </w:tc>
      </w:tr>
      <w:tr w:rsidR="00BF01F3" w14:paraId="5C827E2E" w14:textId="77777777">
        <w:trPr>
          <w:trHeight w:val="581"/>
        </w:trPr>
        <w:tc>
          <w:tcPr>
            <w:tcW w:w="3400" w:type="dxa"/>
          </w:tcPr>
          <w:p w14:paraId="26BDF1A0" w14:textId="77777777" w:rsidR="00BF01F3" w:rsidRDefault="00000000">
            <w:pPr>
              <w:pStyle w:val="TableParagraph"/>
              <w:tabs>
                <w:tab w:val="left" w:pos="3133"/>
              </w:tabs>
              <w:ind w:left="50"/>
              <w:rPr>
                <w:sz w:val="24"/>
                <w:u w:val="none"/>
              </w:rPr>
            </w:pPr>
            <w:r>
              <w:rPr>
                <w:sz w:val="24"/>
                <w:u w:val="none"/>
              </w:rPr>
              <w:t>9.</w:t>
            </w:r>
            <w:r>
              <w:rPr>
                <w:spacing w:val="2"/>
                <w:sz w:val="24"/>
                <w:u w:val="none"/>
              </w:rPr>
              <w:t xml:space="preserve"> </w:t>
            </w:r>
            <w:r>
              <w:rPr>
                <w:w w:val="98"/>
                <w:sz w:val="24"/>
              </w:rPr>
              <w:t xml:space="preserve"> </w:t>
            </w:r>
            <w:r>
              <w:rPr>
                <w:sz w:val="24"/>
              </w:rPr>
              <w:tab/>
            </w:r>
          </w:p>
        </w:tc>
        <w:tc>
          <w:tcPr>
            <w:tcW w:w="3523" w:type="dxa"/>
          </w:tcPr>
          <w:p w14:paraId="5FEB5DF7" w14:textId="77777777" w:rsidR="00BF01F3" w:rsidRDefault="00000000">
            <w:pPr>
              <w:pStyle w:val="TableParagraph"/>
              <w:tabs>
                <w:tab w:val="left" w:pos="3191"/>
              </w:tabs>
              <w:rPr>
                <w:sz w:val="24"/>
                <w:u w:val="none"/>
              </w:rPr>
            </w:pPr>
            <w:r>
              <w:rPr>
                <w:w w:val="98"/>
                <w:sz w:val="24"/>
              </w:rPr>
              <w:t xml:space="preserve"> </w:t>
            </w:r>
            <w:r>
              <w:rPr>
                <w:sz w:val="24"/>
              </w:rPr>
              <w:tab/>
            </w:r>
          </w:p>
        </w:tc>
        <w:tc>
          <w:tcPr>
            <w:tcW w:w="3201" w:type="dxa"/>
          </w:tcPr>
          <w:p w14:paraId="6380BA93" w14:textId="77777777" w:rsidR="00BF01F3" w:rsidRDefault="00000000">
            <w:pPr>
              <w:pStyle w:val="TableParagraph"/>
              <w:tabs>
                <w:tab w:val="left" w:pos="3150"/>
              </w:tabs>
              <w:ind w:left="329"/>
              <w:rPr>
                <w:sz w:val="24"/>
                <w:u w:val="none"/>
              </w:rPr>
            </w:pPr>
            <w:r>
              <w:rPr>
                <w:w w:val="98"/>
                <w:sz w:val="24"/>
              </w:rPr>
              <w:t xml:space="preserve"> </w:t>
            </w:r>
            <w:r>
              <w:rPr>
                <w:sz w:val="24"/>
              </w:rPr>
              <w:tab/>
            </w:r>
          </w:p>
        </w:tc>
      </w:tr>
      <w:tr w:rsidR="00BF01F3" w14:paraId="41AD2A30" w14:textId="77777777">
        <w:trPr>
          <w:trHeight w:val="435"/>
        </w:trPr>
        <w:tc>
          <w:tcPr>
            <w:tcW w:w="3400" w:type="dxa"/>
          </w:tcPr>
          <w:p w14:paraId="152F9051" w14:textId="77777777" w:rsidR="00BF01F3" w:rsidRDefault="00000000">
            <w:pPr>
              <w:pStyle w:val="TableParagraph"/>
              <w:tabs>
                <w:tab w:val="left" w:pos="3147"/>
              </w:tabs>
              <w:spacing w:before="142" w:line="274" w:lineRule="exact"/>
              <w:ind w:left="50"/>
              <w:rPr>
                <w:sz w:val="24"/>
                <w:u w:val="none"/>
              </w:rPr>
            </w:pPr>
            <w:r>
              <w:rPr>
                <w:sz w:val="24"/>
                <w:u w:val="none"/>
              </w:rPr>
              <w:t>10.</w:t>
            </w:r>
            <w:r>
              <w:rPr>
                <w:spacing w:val="2"/>
                <w:sz w:val="24"/>
                <w:u w:val="none"/>
              </w:rPr>
              <w:t xml:space="preserve"> </w:t>
            </w:r>
            <w:r>
              <w:rPr>
                <w:w w:val="98"/>
                <w:sz w:val="24"/>
              </w:rPr>
              <w:t xml:space="preserve"> </w:t>
            </w:r>
            <w:r>
              <w:rPr>
                <w:sz w:val="24"/>
              </w:rPr>
              <w:tab/>
            </w:r>
          </w:p>
        </w:tc>
        <w:tc>
          <w:tcPr>
            <w:tcW w:w="3523" w:type="dxa"/>
          </w:tcPr>
          <w:p w14:paraId="5CC03297" w14:textId="77777777" w:rsidR="00BF01F3" w:rsidRDefault="00000000">
            <w:pPr>
              <w:pStyle w:val="TableParagraph"/>
              <w:tabs>
                <w:tab w:val="left" w:pos="3191"/>
              </w:tabs>
              <w:spacing w:before="142" w:line="274" w:lineRule="exact"/>
              <w:rPr>
                <w:sz w:val="24"/>
                <w:u w:val="none"/>
              </w:rPr>
            </w:pPr>
            <w:r>
              <w:rPr>
                <w:w w:val="98"/>
                <w:sz w:val="24"/>
              </w:rPr>
              <w:t xml:space="preserve"> </w:t>
            </w:r>
            <w:r>
              <w:rPr>
                <w:sz w:val="24"/>
              </w:rPr>
              <w:tab/>
            </w:r>
          </w:p>
        </w:tc>
        <w:tc>
          <w:tcPr>
            <w:tcW w:w="3201" w:type="dxa"/>
          </w:tcPr>
          <w:p w14:paraId="5461A96A" w14:textId="77777777" w:rsidR="00BF01F3" w:rsidRDefault="00000000">
            <w:pPr>
              <w:pStyle w:val="TableParagraph"/>
              <w:tabs>
                <w:tab w:val="left" w:pos="3150"/>
              </w:tabs>
              <w:spacing w:before="142" w:line="274" w:lineRule="exact"/>
              <w:ind w:left="329"/>
              <w:rPr>
                <w:sz w:val="24"/>
                <w:u w:val="none"/>
              </w:rPr>
            </w:pPr>
            <w:r>
              <w:rPr>
                <w:w w:val="98"/>
                <w:sz w:val="24"/>
              </w:rPr>
              <w:t xml:space="preserve"> </w:t>
            </w:r>
            <w:r>
              <w:rPr>
                <w:sz w:val="24"/>
              </w:rPr>
              <w:tab/>
            </w:r>
          </w:p>
        </w:tc>
      </w:tr>
    </w:tbl>
    <w:p w14:paraId="2B3855BF" w14:textId="77777777" w:rsidR="00BF01F3" w:rsidRDefault="00BF01F3">
      <w:pPr>
        <w:pStyle w:val="BodyText"/>
        <w:spacing w:line="240" w:lineRule="auto"/>
        <w:ind w:left="0" w:firstLine="0"/>
        <w:rPr>
          <w:rFonts w:ascii="Arial MT"/>
          <w:b w:val="0"/>
          <w:sz w:val="20"/>
        </w:rPr>
      </w:pPr>
    </w:p>
    <w:p w14:paraId="2B3E3FDA" w14:textId="34524361" w:rsidR="00BF01F3" w:rsidRDefault="008E22E1">
      <w:pPr>
        <w:pStyle w:val="BodyText"/>
        <w:spacing w:before="8" w:line="240" w:lineRule="auto"/>
        <w:ind w:left="0" w:firstLine="0"/>
        <w:rPr>
          <w:rFonts w:ascii="Arial MT"/>
          <w:b w:val="0"/>
          <w:sz w:val="25"/>
        </w:rPr>
      </w:pPr>
      <w:r>
        <w:rPr>
          <w:noProof/>
        </w:rPr>
        <mc:AlternateContent>
          <mc:Choice Requires="wps">
            <w:drawing>
              <wp:anchor distT="0" distB="0" distL="0" distR="0" simplePos="0" relativeHeight="251657728" behindDoc="1" locked="0" layoutInCell="1" allowOverlap="1" wp14:anchorId="71C2075B" wp14:editId="63C915B2">
                <wp:simplePos x="0" y="0"/>
                <wp:positionH relativeFrom="page">
                  <wp:posOffset>1826260</wp:posOffset>
                </wp:positionH>
                <wp:positionV relativeFrom="paragraph">
                  <wp:posOffset>215265</wp:posOffset>
                </wp:positionV>
                <wp:extent cx="4867275" cy="45466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54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A12C2A" w14:textId="77777777" w:rsidR="00BF01F3" w:rsidRDefault="00000000">
                            <w:pPr>
                              <w:spacing w:before="10" w:line="254" w:lineRule="auto"/>
                              <w:ind w:left="389" w:firstLine="211"/>
                              <w:rPr>
                                <w:b/>
                                <w:sz w:val="24"/>
                              </w:rPr>
                            </w:pPr>
                            <w:r>
                              <w:rPr>
                                <w:b/>
                                <w:sz w:val="24"/>
                              </w:rPr>
                              <w:t>The Completed Nomination Form must be received in the</w:t>
                            </w:r>
                            <w:r>
                              <w:rPr>
                                <w:b/>
                                <w:spacing w:val="1"/>
                                <w:sz w:val="24"/>
                              </w:rPr>
                              <w:t xml:space="preserve"> </w:t>
                            </w:r>
                            <w:r>
                              <w:rPr>
                                <w:b/>
                                <w:sz w:val="24"/>
                              </w:rPr>
                              <w:t>District</w:t>
                            </w:r>
                            <w:r>
                              <w:rPr>
                                <w:b/>
                                <w:spacing w:val="-8"/>
                                <w:sz w:val="24"/>
                              </w:rPr>
                              <w:t xml:space="preserve"> </w:t>
                            </w:r>
                            <w:r>
                              <w:rPr>
                                <w:b/>
                                <w:sz w:val="24"/>
                              </w:rPr>
                              <w:t>21</w:t>
                            </w:r>
                            <w:r>
                              <w:rPr>
                                <w:b/>
                                <w:spacing w:val="-7"/>
                                <w:sz w:val="24"/>
                              </w:rPr>
                              <w:t xml:space="preserve"> </w:t>
                            </w:r>
                            <w:r>
                              <w:rPr>
                                <w:b/>
                                <w:sz w:val="24"/>
                              </w:rPr>
                              <w:t>Office</w:t>
                            </w:r>
                            <w:r>
                              <w:rPr>
                                <w:b/>
                                <w:spacing w:val="-9"/>
                                <w:sz w:val="24"/>
                              </w:rPr>
                              <w:t xml:space="preserve"> </w:t>
                            </w:r>
                            <w:r>
                              <w:rPr>
                                <w:b/>
                                <w:sz w:val="24"/>
                              </w:rPr>
                              <w:t>no</w:t>
                            </w:r>
                            <w:r>
                              <w:rPr>
                                <w:b/>
                                <w:spacing w:val="-8"/>
                                <w:sz w:val="24"/>
                              </w:rPr>
                              <w:t xml:space="preserve"> </w:t>
                            </w:r>
                            <w:r>
                              <w:rPr>
                                <w:b/>
                                <w:sz w:val="24"/>
                              </w:rPr>
                              <w:t>later</w:t>
                            </w:r>
                            <w:r>
                              <w:rPr>
                                <w:b/>
                                <w:spacing w:val="-5"/>
                                <w:sz w:val="24"/>
                              </w:rPr>
                              <w:t xml:space="preserve"> </w:t>
                            </w:r>
                            <w:r>
                              <w:rPr>
                                <w:b/>
                                <w:sz w:val="24"/>
                              </w:rPr>
                              <w:t>than</w:t>
                            </w:r>
                            <w:r>
                              <w:rPr>
                                <w:b/>
                                <w:spacing w:val="-10"/>
                                <w:sz w:val="24"/>
                              </w:rPr>
                              <w:t xml:space="preserve"> </w:t>
                            </w:r>
                            <w:r>
                              <w:rPr>
                                <w:b/>
                                <w:sz w:val="24"/>
                              </w:rPr>
                              <w:t>March</w:t>
                            </w:r>
                            <w:r>
                              <w:rPr>
                                <w:b/>
                                <w:spacing w:val="-4"/>
                                <w:sz w:val="24"/>
                              </w:rPr>
                              <w:t xml:space="preserve"> </w:t>
                            </w:r>
                            <w:r>
                              <w:rPr>
                                <w:b/>
                                <w:sz w:val="24"/>
                              </w:rPr>
                              <w:t>30,</w:t>
                            </w:r>
                            <w:r>
                              <w:rPr>
                                <w:b/>
                                <w:spacing w:val="-5"/>
                                <w:sz w:val="24"/>
                              </w:rPr>
                              <w:t xml:space="preserve"> </w:t>
                            </w:r>
                            <w:r>
                              <w:rPr>
                                <w:b/>
                                <w:sz w:val="24"/>
                              </w:rPr>
                              <w:t>2023</w:t>
                            </w:r>
                            <w:r>
                              <w:rPr>
                                <w:b/>
                                <w:spacing w:val="-7"/>
                                <w:sz w:val="24"/>
                              </w:rPr>
                              <w:t xml:space="preserve"> </w:t>
                            </w:r>
                            <w:r>
                              <w:rPr>
                                <w:b/>
                                <w:sz w:val="24"/>
                              </w:rPr>
                              <w:t>By-Law</w:t>
                            </w:r>
                            <w:r>
                              <w:rPr>
                                <w:b/>
                                <w:spacing w:val="-7"/>
                                <w:sz w:val="24"/>
                              </w:rPr>
                              <w:t xml:space="preserve"> </w:t>
                            </w:r>
                            <w:r>
                              <w:rPr>
                                <w:b/>
                                <w:sz w:val="24"/>
                              </w:rPr>
                              <w:t>4.4.1.1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075B" id="Text Box 2" o:spid="_x0000_s1027" type="#_x0000_t202" style="position:absolute;margin-left:143.8pt;margin-top:16.95pt;width:383.25pt;height:35.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" filled="f" strokeweight=".48pt">
                <v:textbox inset="0,0,0,0">
                  <w:txbxContent>
                    <w:p w14:paraId="3BA12C2A" w14:textId="77777777" w:rsidR="00BF01F3" w:rsidRDefault="00000000">
                      <w:pPr>
                        <w:spacing w:before="10" w:line="254" w:lineRule="auto"/>
                        <w:ind w:left="389" w:firstLine="211"/>
                        <w:rPr>
                          <w:b/>
                          <w:sz w:val="24"/>
                        </w:rPr>
                      </w:pPr>
                      <w:r>
                        <w:rPr>
                          <w:b/>
                          <w:sz w:val="24"/>
                        </w:rPr>
                        <w:t>The Completed Nomination Form must be received in the</w:t>
                      </w:r>
                      <w:r>
                        <w:rPr>
                          <w:b/>
                          <w:spacing w:val="1"/>
                          <w:sz w:val="24"/>
                        </w:rPr>
                        <w:t xml:space="preserve"> </w:t>
                      </w:r>
                      <w:r>
                        <w:rPr>
                          <w:b/>
                          <w:sz w:val="24"/>
                        </w:rPr>
                        <w:t>District</w:t>
                      </w:r>
                      <w:r>
                        <w:rPr>
                          <w:b/>
                          <w:spacing w:val="-8"/>
                          <w:sz w:val="24"/>
                        </w:rPr>
                        <w:t xml:space="preserve"> </w:t>
                      </w:r>
                      <w:r>
                        <w:rPr>
                          <w:b/>
                          <w:sz w:val="24"/>
                        </w:rPr>
                        <w:t>21</w:t>
                      </w:r>
                      <w:r>
                        <w:rPr>
                          <w:b/>
                          <w:spacing w:val="-7"/>
                          <w:sz w:val="24"/>
                        </w:rPr>
                        <w:t xml:space="preserve"> </w:t>
                      </w:r>
                      <w:r>
                        <w:rPr>
                          <w:b/>
                          <w:sz w:val="24"/>
                        </w:rPr>
                        <w:t>Office</w:t>
                      </w:r>
                      <w:r>
                        <w:rPr>
                          <w:b/>
                          <w:spacing w:val="-9"/>
                          <w:sz w:val="24"/>
                        </w:rPr>
                        <w:t xml:space="preserve"> </w:t>
                      </w:r>
                      <w:r>
                        <w:rPr>
                          <w:b/>
                          <w:sz w:val="24"/>
                        </w:rPr>
                        <w:t>no</w:t>
                      </w:r>
                      <w:r>
                        <w:rPr>
                          <w:b/>
                          <w:spacing w:val="-8"/>
                          <w:sz w:val="24"/>
                        </w:rPr>
                        <w:t xml:space="preserve"> </w:t>
                      </w:r>
                      <w:r>
                        <w:rPr>
                          <w:b/>
                          <w:sz w:val="24"/>
                        </w:rPr>
                        <w:t>later</w:t>
                      </w:r>
                      <w:r>
                        <w:rPr>
                          <w:b/>
                          <w:spacing w:val="-5"/>
                          <w:sz w:val="24"/>
                        </w:rPr>
                        <w:t xml:space="preserve"> </w:t>
                      </w:r>
                      <w:r>
                        <w:rPr>
                          <w:b/>
                          <w:sz w:val="24"/>
                        </w:rPr>
                        <w:t>than</w:t>
                      </w:r>
                      <w:r>
                        <w:rPr>
                          <w:b/>
                          <w:spacing w:val="-10"/>
                          <w:sz w:val="24"/>
                        </w:rPr>
                        <w:t xml:space="preserve"> </w:t>
                      </w:r>
                      <w:r>
                        <w:rPr>
                          <w:b/>
                          <w:sz w:val="24"/>
                        </w:rPr>
                        <w:t>March</w:t>
                      </w:r>
                      <w:r>
                        <w:rPr>
                          <w:b/>
                          <w:spacing w:val="-4"/>
                          <w:sz w:val="24"/>
                        </w:rPr>
                        <w:t xml:space="preserve"> </w:t>
                      </w:r>
                      <w:r>
                        <w:rPr>
                          <w:b/>
                          <w:sz w:val="24"/>
                        </w:rPr>
                        <w:t>30,</w:t>
                      </w:r>
                      <w:r>
                        <w:rPr>
                          <w:b/>
                          <w:spacing w:val="-5"/>
                          <w:sz w:val="24"/>
                        </w:rPr>
                        <w:t xml:space="preserve"> </w:t>
                      </w:r>
                      <w:r>
                        <w:rPr>
                          <w:b/>
                          <w:sz w:val="24"/>
                        </w:rPr>
                        <w:t>2023</w:t>
                      </w:r>
                      <w:r>
                        <w:rPr>
                          <w:b/>
                          <w:spacing w:val="-7"/>
                          <w:sz w:val="24"/>
                        </w:rPr>
                        <w:t xml:space="preserve"> </w:t>
                      </w:r>
                      <w:r>
                        <w:rPr>
                          <w:b/>
                          <w:sz w:val="24"/>
                        </w:rPr>
                        <w:t>By-Law</w:t>
                      </w:r>
                      <w:r>
                        <w:rPr>
                          <w:b/>
                          <w:spacing w:val="-7"/>
                          <w:sz w:val="24"/>
                        </w:rPr>
                        <w:t xml:space="preserve"> </w:t>
                      </w:r>
                      <w:r>
                        <w:rPr>
                          <w:b/>
                          <w:sz w:val="24"/>
                        </w:rPr>
                        <w:t>4.4.1.1</w:t>
                      </w:r>
                    </w:p>
                  </w:txbxContent>
                </v:textbox>
                <w10:wrap type="topAndBottom" anchorx="page"/>
              </v:shape>
            </w:pict>
          </mc:Fallback>
        </mc:AlternateContent>
      </w:r>
    </w:p>
    <w:sectPr w:rsidR="00BF01F3">
      <w:type w:val="continuous"/>
      <w:pgSz w:w="12240" w:h="15840"/>
      <w:pgMar w:top="780" w:right="6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7A09" w14:textId="77777777" w:rsidR="00DF04B3" w:rsidRDefault="00DF04B3" w:rsidP="00424A0D">
      <w:r>
        <w:separator/>
      </w:r>
    </w:p>
  </w:endnote>
  <w:endnote w:type="continuationSeparator" w:id="0">
    <w:p w14:paraId="1D9CDA89" w14:textId="77777777" w:rsidR="00DF04B3" w:rsidRDefault="00DF04B3" w:rsidP="0042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69AA" w14:textId="77777777" w:rsidR="00DF04B3" w:rsidRDefault="00DF04B3" w:rsidP="00424A0D">
      <w:r>
        <w:separator/>
      </w:r>
    </w:p>
  </w:footnote>
  <w:footnote w:type="continuationSeparator" w:id="0">
    <w:p w14:paraId="57D3AD2E" w14:textId="77777777" w:rsidR="00DF04B3" w:rsidRDefault="00DF04B3" w:rsidP="0042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2C6"/>
    <w:multiLevelType w:val="hybridMultilevel"/>
    <w:tmpl w:val="4DDC514A"/>
    <w:lvl w:ilvl="0" w:tplc="EDAA14EA">
      <w:numFmt w:val="bullet"/>
      <w:lvlText w:val="●"/>
      <w:lvlJc w:val="left"/>
      <w:pPr>
        <w:ind w:left="881" w:hanging="361"/>
      </w:pPr>
      <w:rPr>
        <w:rFonts w:hint="default"/>
        <w:w w:val="100"/>
        <w:lang w:val="en-US" w:eastAsia="en-US" w:bidi="ar-SA"/>
      </w:rPr>
    </w:lvl>
    <w:lvl w:ilvl="1" w:tplc="B1E0904A">
      <w:numFmt w:val="bullet"/>
      <w:lvlText w:val="•"/>
      <w:lvlJc w:val="left"/>
      <w:pPr>
        <w:ind w:left="1826" w:hanging="361"/>
      </w:pPr>
      <w:rPr>
        <w:rFonts w:hint="default"/>
        <w:lang w:val="en-US" w:eastAsia="en-US" w:bidi="ar-SA"/>
      </w:rPr>
    </w:lvl>
    <w:lvl w:ilvl="2" w:tplc="F82E9B56">
      <w:numFmt w:val="bullet"/>
      <w:lvlText w:val="•"/>
      <w:lvlJc w:val="left"/>
      <w:pPr>
        <w:ind w:left="2772" w:hanging="361"/>
      </w:pPr>
      <w:rPr>
        <w:rFonts w:hint="default"/>
        <w:lang w:val="en-US" w:eastAsia="en-US" w:bidi="ar-SA"/>
      </w:rPr>
    </w:lvl>
    <w:lvl w:ilvl="3" w:tplc="C5CA8300">
      <w:numFmt w:val="bullet"/>
      <w:lvlText w:val="•"/>
      <w:lvlJc w:val="left"/>
      <w:pPr>
        <w:ind w:left="3718" w:hanging="361"/>
      </w:pPr>
      <w:rPr>
        <w:rFonts w:hint="default"/>
        <w:lang w:val="en-US" w:eastAsia="en-US" w:bidi="ar-SA"/>
      </w:rPr>
    </w:lvl>
    <w:lvl w:ilvl="4" w:tplc="321E0E4C">
      <w:numFmt w:val="bullet"/>
      <w:lvlText w:val="•"/>
      <w:lvlJc w:val="left"/>
      <w:pPr>
        <w:ind w:left="4664" w:hanging="361"/>
      </w:pPr>
      <w:rPr>
        <w:rFonts w:hint="default"/>
        <w:lang w:val="en-US" w:eastAsia="en-US" w:bidi="ar-SA"/>
      </w:rPr>
    </w:lvl>
    <w:lvl w:ilvl="5" w:tplc="BD784DF8">
      <w:numFmt w:val="bullet"/>
      <w:lvlText w:val="•"/>
      <w:lvlJc w:val="left"/>
      <w:pPr>
        <w:ind w:left="5610" w:hanging="361"/>
      </w:pPr>
      <w:rPr>
        <w:rFonts w:hint="default"/>
        <w:lang w:val="en-US" w:eastAsia="en-US" w:bidi="ar-SA"/>
      </w:rPr>
    </w:lvl>
    <w:lvl w:ilvl="6" w:tplc="A920AA26">
      <w:numFmt w:val="bullet"/>
      <w:lvlText w:val="•"/>
      <w:lvlJc w:val="left"/>
      <w:pPr>
        <w:ind w:left="6556" w:hanging="361"/>
      </w:pPr>
      <w:rPr>
        <w:rFonts w:hint="default"/>
        <w:lang w:val="en-US" w:eastAsia="en-US" w:bidi="ar-SA"/>
      </w:rPr>
    </w:lvl>
    <w:lvl w:ilvl="7" w:tplc="DEB085C0">
      <w:numFmt w:val="bullet"/>
      <w:lvlText w:val="•"/>
      <w:lvlJc w:val="left"/>
      <w:pPr>
        <w:ind w:left="7502" w:hanging="361"/>
      </w:pPr>
      <w:rPr>
        <w:rFonts w:hint="default"/>
        <w:lang w:val="en-US" w:eastAsia="en-US" w:bidi="ar-SA"/>
      </w:rPr>
    </w:lvl>
    <w:lvl w:ilvl="8" w:tplc="A38E2976">
      <w:numFmt w:val="bullet"/>
      <w:lvlText w:val="•"/>
      <w:lvlJc w:val="left"/>
      <w:pPr>
        <w:ind w:left="8448" w:hanging="361"/>
      </w:pPr>
      <w:rPr>
        <w:rFonts w:hint="default"/>
        <w:lang w:val="en-US" w:eastAsia="en-US" w:bidi="ar-SA"/>
      </w:rPr>
    </w:lvl>
  </w:abstractNum>
  <w:abstractNum w:abstractNumId="1" w15:restartNumberingAfterBreak="0">
    <w:nsid w:val="194643BD"/>
    <w:multiLevelType w:val="multilevel"/>
    <w:tmpl w:val="D1009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275F6E"/>
    <w:multiLevelType w:val="multilevel"/>
    <w:tmpl w:val="9DD6B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8534F5"/>
    <w:multiLevelType w:val="multilevel"/>
    <w:tmpl w:val="901E6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98486398">
    <w:abstractNumId w:val="0"/>
  </w:num>
  <w:num w:numId="2" w16cid:durableId="1812206584">
    <w:abstractNumId w:val="2"/>
  </w:num>
  <w:num w:numId="3" w16cid:durableId="1460220100">
    <w:abstractNumId w:val="1"/>
  </w:num>
  <w:num w:numId="4" w16cid:durableId="72506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F3"/>
    <w:rsid w:val="00424A0D"/>
    <w:rsid w:val="005B5D78"/>
    <w:rsid w:val="008A70F1"/>
    <w:rsid w:val="008E22E1"/>
    <w:rsid w:val="00B14E84"/>
    <w:rsid w:val="00BF01F3"/>
    <w:rsid w:val="00DF0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CA45"/>
  <w15:docId w15:val="{9A791A30-29DF-455F-9D88-4FA31FF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7" w:lineRule="exact"/>
      <w:ind w:left="881" w:hanging="361"/>
    </w:pPr>
    <w:rPr>
      <w:b/>
      <w:bCs/>
    </w:rPr>
  </w:style>
  <w:style w:type="paragraph" w:styleId="Title">
    <w:name w:val="Title"/>
    <w:basedOn w:val="Normal"/>
    <w:uiPriority w:val="10"/>
    <w:qFormat/>
    <w:pPr>
      <w:spacing w:before="237" w:line="552" w:lineRule="exact"/>
      <w:ind w:left="1284" w:right="1254"/>
      <w:jc w:val="center"/>
    </w:pPr>
    <w:rPr>
      <w:b/>
      <w:bCs/>
      <w:sz w:val="48"/>
      <w:szCs w:val="48"/>
      <w:u w:val="single" w:color="000000"/>
    </w:rPr>
  </w:style>
  <w:style w:type="paragraph" w:styleId="ListParagraph">
    <w:name w:val="List Paragraph"/>
    <w:basedOn w:val="Normal"/>
    <w:uiPriority w:val="1"/>
    <w:qFormat/>
    <w:pPr>
      <w:spacing w:line="257" w:lineRule="exact"/>
      <w:ind w:left="881" w:hanging="361"/>
    </w:pPr>
  </w:style>
  <w:style w:type="paragraph" w:customStyle="1" w:styleId="TableParagraph">
    <w:name w:val="Table Paragraph"/>
    <w:basedOn w:val="Normal"/>
    <w:uiPriority w:val="1"/>
    <w:qFormat/>
    <w:pPr>
      <w:spacing w:before="141"/>
      <w:ind w:left="251"/>
    </w:pPr>
    <w:rPr>
      <w:rFonts w:ascii="Arial MT" w:eastAsia="Arial MT" w:hAnsi="Arial MT" w:cs="Arial MT"/>
      <w:u w:val="single" w:color="000000"/>
    </w:rPr>
  </w:style>
  <w:style w:type="paragraph" w:styleId="Header">
    <w:name w:val="header"/>
    <w:basedOn w:val="Normal"/>
    <w:link w:val="HeaderChar"/>
    <w:uiPriority w:val="99"/>
    <w:unhideWhenUsed/>
    <w:rsid w:val="00424A0D"/>
    <w:pPr>
      <w:tabs>
        <w:tab w:val="center" w:pos="4680"/>
        <w:tab w:val="right" w:pos="9360"/>
      </w:tabs>
    </w:pPr>
  </w:style>
  <w:style w:type="character" w:customStyle="1" w:styleId="HeaderChar">
    <w:name w:val="Header Char"/>
    <w:basedOn w:val="DefaultParagraphFont"/>
    <w:link w:val="Header"/>
    <w:uiPriority w:val="99"/>
    <w:rsid w:val="00424A0D"/>
    <w:rPr>
      <w:rFonts w:ascii="Arial" w:eastAsia="Arial" w:hAnsi="Arial" w:cs="Arial"/>
    </w:rPr>
  </w:style>
  <w:style w:type="paragraph" w:styleId="Footer">
    <w:name w:val="footer"/>
    <w:basedOn w:val="Normal"/>
    <w:link w:val="FooterChar"/>
    <w:uiPriority w:val="99"/>
    <w:unhideWhenUsed/>
    <w:rsid w:val="00424A0D"/>
    <w:pPr>
      <w:tabs>
        <w:tab w:val="center" w:pos="4680"/>
        <w:tab w:val="right" w:pos="9360"/>
      </w:tabs>
    </w:pPr>
  </w:style>
  <w:style w:type="character" w:customStyle="1" w:styleId="FooterChar">
    <w:name w:val="Footer Char"/>
    <w:basedOn w:val="DefaultParagraphFont"/>
    <w:link w:val="Footer"/>
    <w:uiPriority w:val="99"/>
    <w:rsid w:val="00424A0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Stephens</dc:creator>
  <cp:lastModifiedBy>Daniel Sheeler [Staff]</cp:lastModifiedBy>
  <cp:revision>2</cp:revision>
  <dcterms:created xsi:type="dcterms:W3CDTF">2023-01-25T14:59:00Z</dcterms:created>
  <dcterms:modified xsi:type="dcterms:W3CDTF">2023-01-25T14:59:00Z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Microsoft® Word for Microsoft 365</vt:lpwstr>
  </property>
  <property fmtid="{D5CDD505-2E9C-101B-9397-08002B2CF9AE}" pid="4" name="LastSaved">
    <vt:filetime>2023-01-20T00:00:00Z</vt:filetime>
  </property>
</Properties>
</file>